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2D7" w14:textId="58B00156" w:rsidR="000856EB" w:rsidRPr="00EF7923" w:rsidRDefault="00AC5586" w:rsidP="009325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7923">
        <w:rPr>
          <w:rFonts w:ascii="Times New Roman" w:hAnsi="Times New Roman"/>
          <w:b/>
          <w:sz w:val="28"/>
          <w:szCs w:val="28"/>
        </w:rPr>
        <w:t xml:space="preserve">Katedra Prawa Cywilnego  i Prawa </w:t>
      </w:r>
      <w:r w:rsidR="00814E27">
        <w:rPr>
          <w:rFonts w:ascii="Times New Roman" w:hAnsi="Times New Roman"/>
          <w:b/>
          <w:sz w:val="28"/>
          <w:szCs w:val="28"/>
        </w:rPr>
        <w:t>Prywatnego Międz</w:t>
      </w:r>
      <w:r w:rsidR="00F126C3">
        <w:rPr>
          <w:rFonts w:ascii="Times New Roman" w:hAnsi="Times New Roman"/>
          <w:b/>
          <w:sz w:val="28"/>
          <w:szCs w:val="28"/>
        </w:rPr>
        <w:t>y</w:t>
      </w:r>
      <w:r w:rsidR="00814E27">
        <w:rPr>
          <w:rFonts w:ascii="Times New Roman" w:hAnsi="Times New Roman"/>
          <w:b/>
          <w:sz w:val="28"/>
          <w:szCs w:val="28"/>
        </w:rPr>
        <w:t>narodowego</w:t>
      </w:r>
    </w:p>
    <w:p w14:paraId="35D4C761" w14:textId="77777777" w:rsidR="000856EB" w:rsidRPr="00932578" w:rsidRDefault="00AC5586" w:rsidP="00932578">
      <w:p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 </w:t>
      </w:r>
    </w:p>
    <w:p w14:paraId="3EF1B3B3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b/>
          <w:bCs/>
          <w:sz w:val="24"/>
          <w:szCs w:val="24"/>
        </w:rPr>
        <w:t>Prawo cywilne - część ogólna:</w:t>
      </w:r>
    </w:p>
    <w:p w14:paraId="59879D3D" w14:textId="77777777" w:rsidR="000856EB" w:rsidRPr="001D2A3F" w:rsidRDefault="000856EB" w:rsidP="001D2A3F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2"/>
        </w:rPr>
      </w:pPr>
    </w:p>
    <w:p w14:paraId="42A80460" w14:textId="35185AA8" w:rsidR="000856EB" w:rsidRPr="00931FAB" w:rsidRDefault="00931FAB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Zdolność prawna i zdolność do czynności prawnej</w:t>
      </w:r>
    </w:p>
    <w:p w14:paraId="69E0FDCF" w14:textId="05F4B095" w:rsidR="00931FAB" w:rsidRPr="00931FAB" w:rsidRDefault="00931FAB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Kodeksowe i pozakodeksowe dobra osobiste</w:t>
      </w:r>
    </w:p>
    <w:p w14:paraId="6B8ACF9A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Brak świadomości lub swobody jako wada oświadczenia woli.</w:t>
      </w:r>
    </w:p>
    <w:p w14:paraId="474B3205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Błąd jako wada oświadczenia woli.</w:t>
      </w:r>
    </w:p>
    <w:p w14:paraId="2ACAB306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Pozorność jako wada oświadczenia woli – przesłanki i skutki.</w:t>
      </w:r>
    </w:p>
    <w:p w14:paraId="3D42B26A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Podstęp jako wada oświadczenia woli – przesłanki i skutki.</w:t>
      </w:r>
    </w:p>
    <w:p w14:paraId="42C3600E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Groźba jako wada oświadczenia woli – przesłanki i skutki.</w:t>
      </w:r>
    </w:p>
    <w:p w14:paraId="54134A47" w14:textId="51BF100C" w:rsidR="000856EB" w:rsidRDefault="00AC5586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Konstrukcja i rodzaje przedstawicielstwa.</w:t>
      </w:r>
    </w:p>
    <w:p w14:paraId="031571D8" w14:textId="668DE2D4" w:rsidR="000856E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Rodzaje pełnomocnictw</w:t>
      </w:r>
    </w:p>
    <w:p w14:paraId="3D3CA9C2" w14:textId="4A3605B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Prokura</w:t>
      </w:r>
    </w:p>
    <w:p w14:paraId="4D04097D" w14:textId="2B1A7920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prawa własności</w:t>
      </w:r>
    </w:p>
    <w:p w14:paraId="35F05DC3" w14:textId="1B0CFAF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Zasiedzenie</w:t>
      </w:r>
    </w:p>
    <w:p w14:paraId="2F340B6F" w14:textId="55938E2E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Ochrona prawa własności</w:t>
      </w:r>
    </w:p>
    <w:p w14:paraId="6B3A4645" w14:textId="33147688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Immisje – pojęcie, rodzaje, przykłady</w:t>
      </w:r>
    </w:p>
    <w:p w14:paraId="711BA370" w14:textId="7C229451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Dziedziczenie ustawowe i testamentowe</w:t>
      </w:r>
    </w:p>
    <w:p w14:paraId="1ACB8741" w14:textId="78BCABE0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Formy testamentów</w:t>
      </w:r>
    </w:p>
    <w:p w14:paraId="2444E20B" w14:textId="77777777" w:rsidR="000856EB" w:rsidRDefault="00AC5586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 xml:space="preserve">Czynności prawne. Pojęcie i rodzaje. </w:t>
      </w:r>
    </w:p>
    <w:p w14:paraId="3112F9C8" w14:textId="6895830E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woli</w:t>
      </w:r>
    </w:p>
    <w:p w14:paraId="674870DE" w14:textId="21382B41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Warunek</w:t>
      </w:r>
    </w:p>
    <w:p w14:paraId="6CC9E681" w14:textId="4E1B43FC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Sposoby zawierania umów</w:t>
      </w:r>
    </w:p>
    <w:p w14:paraId="6EEDBFAE" w14:textId="1964CA2C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Terminy</w:t>
      </w:r>
    </w:p>
    <w:p w14:paraId="5F44E57E" w14:textId="7C2F6A8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Współwłasnosć</w:t>
      </w:r>
    </w:p>
    <w:p w14:paraId="7853A616" w14:textId="415CFCF8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Księgi wieczyste</w:t>
      </w:r>
    </w:p>
    <w:p w14:paraId="63014AD5" w14:textId="7DCE7263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Wzorce umowne</w:t>
      </w:r>
    </w:p>
    <w:p w14:paraId="523EA582" w14:textId="21DA054C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Czyny niedozwolone</w:t>
      </w:r>
    </w:p>
    <w:p w14:paraId="3B2C9273" w14:textId="6CAAEBEF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najmu</w:t>
      </w:r>
    </w:p>
    <w:p w14:paraId="0FA703B5" w14:textId="2355782A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zlecenie</w:t>
      </w:r>
    </w:p>
    <w:p w14:paraId="24901ACA" w14:textId="56F7011E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dzieło</w:t>
      </w:r>
    </w:p>
    <w:p w14:paraId="67ED916A" w14:textId="728C057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darowizny</w:t>
      </w:r>
    </w:p>
    <w:p w14:paraId="5B5B91E1" w14:textId="0BF5B9B4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dożywocia</w:t>
      </w:r>
    </w:p>
    <w:p w14:paraId="67BA632B" w14:textId="77777777" w:rsidR="00931FAB" w:rsidRPr="00931FAB" w:rsidRDefault="00931FAB" w:rsidP="00931FAB">
      <w:pPr>
        <w:pStyle w:val="Akapitzlist"/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</w:p>
    <w:p w14:paraId="25921221" w14:textId="77777777" w:rsidR="00931FAB" w:rsidRDefault="00931FA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042047" w14:textId="6FA77A7E" w:rsidR="007C4B33" w:rsidRPr="007C4B33" w:rsidRDefault="007C4B33" w:rsidP="007C4B33">
      <w:p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b/>
          <w:bCs/>
          <w:lang w:eastAsia="pl-PL"/>
        </w:rPr>
        <w:t>Prawo rzeczowe</w:t>
      </w:r>
      <w:r w:rsidRPr="007C4B33">
        <w:rPr>
          <w:rFonts w:ascii="Times New Roman" w:hAnsi="Times New Roman"/>
          <w:lang w:eastAsia="pl-PL"/>
        </w:rPr>
        <w:t>:</w:t>
      </w:r>
    </w:p>
    <w:p w14:paraId="40571876" w14:textId="77777777" w:rsidR="007C4B33" w:rsidRPr="007C4B33" w:rsidRDefault="007C4B33" w:rsidP="007C4B33">
      <w:p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1.Zasada numerus clausus praw rzeczowych.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2.    Treść prawa własności.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3.    Przeniesienie własności.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4.    Przewłaszczenie na zabezpieczenie.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5.    Wyjątki od zasady nemo plus iuris.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lastRenderedPageBreak/>
        <w:t>6.    Ochrona własności.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7.    Współwłasność w częściach ułamkowych.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8.    Zarząd rzeczą wspólną.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9.    Podział quoad usum.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10.    Użytkowanie wieczyste a użytkowanie.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11.    Służebności gruntowe - konstrukcja prawna i rodzaje.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12.    Służebności osobiste a służebności gruntowe.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13.    Służebność mieszkania.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14.    Powstanie służebnosci przesyłu.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15.    Administrator hipoteki.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16.    Przelew wierzytelności hipotecznej.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17.    Hipoteka i dług gruntowy.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18.    Posiadanie - pojęcie, nabycie i utrata, ochrona.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19.    Skutki ujawnienia roszczeń w księdze wieczystej.</w:t>
      </w:r>
      <w:r w:rsidRPr="007C4B33">
        <w:rPr>
          <w:rFonts w:ascii="Times New Roman" w:hAnsi="Times New Roman"/>
          <w:color w:val="000000"/>
          <w:lang w:eastAsia="pl-PL"/>
        </w:rPr>
        <w:br/>
      </w:r>
      <w:r w:rsidRPr="007C4B33">
        <w:rPr>
          <w:rFonts w:ascii="Times New Roman" w:hAnsi="Times New Roman"/>
          <w:color w:val="000000"/>
          <w:shd w:val="clear" w:color="auto" w:fill="FFFFFF"/>
          <w:lang w:eastAsia="pl-PL"/>
        </w:rPr>
        <w:t>20.    Rękojmia wiary publicznej ksiąg wieczystych.</w:t>
      </w:r>
    </w:p>
    <w:p w14:paraId="1FBEC8EC" w14:textId="7D70E8FF" w:rsidR="007C4B33" w:rsidRPr="007C4B33" w:rsidRDefault="007C4B33" w:rsidP="007C4B33">
      <w:p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pl-PL"/>
        </w:rPr>
      </w:pPr>
    </w:p>
    <w:p w14:paraId="1EAEE555" w14:textId="2A3CE6D9" w:rsidR="007C4B33" w:rsidRPr="007C4B33" w:rsidRDefault="007C4B33" w:rsidP="007C4B33">
      <w:pPr>
        <w:spacing w:before="100" w:beforeAutospacing="1" w:after="100" w:afterAutospacing="1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b/>
          <w:bCs/>
          <w:lang w:eastAsia="pl-PL"/>
        </w:rPr>
        <w:t>Prawo spadkowe</w:t>
      </w:r>
    </w:p>
    <w:p w14:paraId="36A0AB3F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lang w:eastAsia="pl-PL"/>
        </w:rPr>
        <w:t>Spadek – pojęcie, skład.</w:t>
      </w:r>
    </w:p>
    <w:p w14:paraId="4CD660A9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lang w:eastAsia="pl-PL"/>
        </w:rPr>
        <w:t>Dziedziczenie ustawowe.</w:t>
      </w:r>
    </w:p>
    <w:p w14:paraId="574705E4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spacing w:val="-2"/>
          <w:lang w:eastAsia="pl-PL"/>
        </w:rPr>
        <w:t>Niegodność dziedziczenia a wydziedziczenie.</w:t>
      </w:r>
    </w:p>
    <w:p w14:paraId="5AB9D524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lang w:eastAsia="pl-PL"/>
        </w:rPr>
        <w:t>Testament jako czynność prawna.</w:t>
      </w:r>
    </w:p>
    <w:p w14:paraId="2632B3B3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lang w:eastAsia="pl-PL"/>
        </w:rPr>
        <w:t>Testament negatywny</w:t>
      </w:r>
    </w:p>
    <w:p w14:paraId="0224A9E8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lang w:eastAsia="pl-PL"/>
        </w:rPr>
        <w:t>Formy testamentu.</w:t>
      </w:r>
    </w:p>
    <w:p w14:paraId="5396CE85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lang w:eastAsia="pl-PL"/>
        </w:rPr>
      </w:pPr>
      <w:r w:rsidRPr="007C4B33">
        <w:rPr>
          <w:rFonts w:ascii="Times New Roman" w:hAnsi="Times New Roman"/>
          <w:lang w:eastAsia="pl-PL"/>
        </w:rPr>
        <w:t>Nieważność testamentu.</w:t>
      </w:r>
    </w:p>
    <w:p w14:paraId="5B7DA8B9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>Odwołanie testamentu.</w:t>
      </w:r>
    </w:p>
    <w:p w14:paraId="7EBE9AF8" w14:textId="77777777" w:rsidR="007C4B33" w:rsidRPr="007C4B33" w:rsidRDefault="007C4B33" w:rsidP="007C4B33">
      <w:pPr>
        <w:numPr>
          <w:ilvl w:val="0"/>
          <w:numId w:val="20"/>
        </w:numPr>
        <w:tabs>
          <w:tab w:val="left" w:pos="-720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7C4B33">
        <w:rPr>
          <w:rFonts w:ascii="Times New Roman" w:hAnsi="Times New Roman"/>
          <w:color w:val="auto"/>
          <w:spacing w:val="-2"/>
        </w:rPr>
        <w:t>Powołanie spadkobiercy w testamencie pod warunkiem.</w:t>
      </w:r>
    </w:p>
    <w:p w14:paraId="714C0D28" w14:textId="77777777" w:rsidR="007C4B33" w:rsidRPr="007C4B33" w:rsidRDefault="007C4B33" w:rsidP="007C4B33">
      <w:pPr>
        <w:numPr>
          <w:ilvl w:val="0"/>
          <w:numId w:val="20"/>
        </w:numPr>
        <w:tabs>
          <w:tab w:val="left" w:pos="-720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7C4B33">
        <w:rPr>
          <w:rFonts w:ascii="Times New Roman" w:hAnsi="Times New Roman"/>
          <w:color w:val="auto"/>
          <w:spacing w:val="-2"/>
        </w:rPr>
        <w:t>Podstawienie i przyrost.</w:t>
      </w:r>
    </w:p>
    <w:p w14:paraId="0DA1BB7C" w14:textId="77777777" w:rsidR="007C4B33" w:rsidRPr="007C4B33" w:rsidRDefault="007C4B33" w:rsidP="007C4B33">
      <w:pPr>
        <w:numPr>
          <w:ilvl w:val="0"/>
          <w:numId w:val="20"/>
        </w:numPr>
        <w:tabs>
          <w:tab w:val="left" w:pos="-720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 w:rsidRPr="007C4B33">
        <w:rPr>
          <w:rFonts w:ascii="Times New Roman" w:hAnsi="Times New Roman"/>
          <w:color w:val="auto"/>
          <w:spacing w:val="-2"/>
        </w:rPr>
        <w:t>Zapis windykacyjny</w:t>
      </w:r>
    </w:p>
    <w:p w14:paraId="10A23295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spacing w:val="-2"/>
          <w:lang w:eastAsia="pl-PL"/>
        </w:rPr>
        <w:t xml:space="preserve">Zapis zwykły i polecenie. </w:t>
      </w:r>
    </w:p>
    <w:p w14:paraId="397B29E3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>Nabycie spadku – rodzaje i skutki. Odrzucenie spadku.</w:t>
      </w:r>
    </w:p>
    <w:p w14:paraId="4502C64D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>Ochrona dziedziczenia.</w:t>
      </w:r>
    </w:p>
    <w:p w14:paraId="167E53D6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>Odpowiedzialność spadkobierców za długi spadkowe.</w:t>
      </w:r>
    </w:p>
    <w:p w14:paraId="076306BF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 xml:space="preserve">Wykaz inwentarza i spis inwentarza </w:t>
      </w:r>
    </w:p>
    <w:p w14:paraId="7D06843B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lastRenderedPageBreak/>
        <w:t>Ochrona osób najbliższych spadkodawcy (ze szczególnym uwzględnienim zachowku).</w:t>
      </w:r>
    </w:p>
    <w:p w14:paraId="7E0BCA22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>Wspólność majątku spadkowego i dział spadku.</w:t>
      </w:r>
    </w:p>
    <w:p w14:paraId="2556808D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>Poświadczenie dziedziczenia</w:t>
      </w:r>
    </w:p>
    <w:p w14:paraId="028E60FE" w14:textId="77777777" w:rsidR="007C4B33" w:rsidRPr="007C4B33" w:rsidRDefault="007C4B33" w:rsidP="007C4B33">
      <w:pPr>
        <w:numPr>
          <w:ilvl w:val="0"/>
          <w:numId w:val="20"/>
        </w:numPr>
        <w:spacing w:after="160" w:line="276" w:lineRule="auto"/>
        <w:jc w:val="both"/>
        <w:rPr>
          <w:rFonts w:ascii="Times New Roman" w:hAnsi="Times New Roman"/>
          <w:color w:val="auto"/>
          <w:lang w:eastAsia="pl-PL"/>
        </w:rPr>
      </w:pPr>
      <w:r w:rsidRPr="007C4B33">
        <w:rPr>
          <w:rFonts w:ascii="Times New Roman" w:hAnsi="Times New Roman"/>
          <w:color w:val="auto"/>
          <w:lang w:eastAsia="pl-PL"/>
        </w:rPr>
        <w:t>Europejskie poświadczenie spadkowe.</w:t>
      </w:r>
    </w:p>
    <w:p w14:paraId="56BD1A59" w14:textId="77777777" w:rsidR="00931FAB" w:rsidRDefault="00931FA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121002" w14:textId="77777777" w:rsidR="000856EB" w:rsidRPr="001D2A3F" w:rsidRDefault="000856E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C38EBE" w14:textId="5D5E9025" w:rsidR="000856EB" w:rsidRDefault="00AC5586" w:rsidP="001D2A3F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D2A3F">
        <w:rPr>
          <w:rFonts w:ascii="Times New Roman" w:hAnsi="Times New Roman"/>
          <w:b/>
          <w:bCs/>
        </w:rPr>
        <w:t>Prawo rodzinne</w:t>
      </w:r>
      <w:r w:rsidR="00932578" w:rsidRPr="001D2A3F">
        <w:rPr>
          <w:rFonts w:ascii="Times New Roman" w:hAnsi="Times New Roman"/>
          <w:b/>
          <w:bCs/>
        </w:rPr>
        <w:t>:</w:t>
      </w:r>
    </w:p>
    <w:p w14:paraId="2147C4C0" w14:textId="77777777" w:rsidR="00932578" w:rsidRPr="001D2A3F" w:rsidRDefault="00932578" w:rsidP="001D2A3F">
      <w:pPr>
        <w:spacing w:line="276" w:lineRule="auto"/>
        <w:jc w:val="both"/>
        <w:rPr>
          <w:rFonts w:ascii="Times New Roman" w:hAnsi="Times New Roman"/>
        </w:rPr>
      </w:pPr>
    </w:p>
    <w:p w14:paraId="504EB55F" w14:textId="29AE976E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zawarcia małżeństwa w formie świeckiej</w:t>
      </w:r>
    </w:p>
    <w:p w14:paraId="0A62A76F" w14:textId="77777777" w:rsidR="00E8445B" w:rsidRDefault="00E8445B" w:rsidP="00C903DC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8445B">
        <w:rPr>
          <w:rFonts w:ascii="Times New Roman" w:hAnsi="Times New Roman"/>
          <w:sz w:val="24"/>
          <w:szCs w:val="24"/>
        </w:rPr>
        <w:t>P</w:t>
      </w:r>
      <w:r w:rsidRPr="00E8445B">
        <w:rPr>
          <w:rFonts w:ascii="Times New Roman" w:hAnsi="Times New Roman"/>
          <w:sz w:val="24"/>
          <w:szCs w:val="24"/>
        </w:rPr>
        <w:t xml:space="preserve">rocedura zawarcia małżeństwa w formie świeckiej </w:t>
      </w:r>
    </w:p>
    <w:p w14:paraId="49BFD010" w14:textId="66DDD6DF" w:rsidR="00E8445B" w:rsidRPr="00E8445B" w:rsidRDefault="00E8445B" w:rsidP="00C903DC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8445B">
        <w:rPr>
          <w:rFonts w:ascii="Times New Roman" w:hAnsi="Times New Roman"/>
          <w:sz w:val="24"/>
          <w:szCs w:val="24"/>
        </w:rPr>
        <w:t>Przesłanki zawarcia małżeństwa w formie wyznaniowej</w:t>
      </w:r>
    </w:p>
    <w:p w14:paraId="3F89BBE2" w14:textId="70D104D9" w:rsidR="00E8445B" w:rsidRPr="00E8445B" w:rsidRDefault="00051EEB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8445B">
        <w:rPr>
          <w:rFonts w:ascii="Times New Roman" w:hAnsi="Times New Roman"/>
          <w:sz w:val="24"/>
          <w:szCs w:val="24"/>
        </w:rPr>
        <w:t>rocedura zawarcia małżeństwa w formie wyznaniowej</w:t>
      </w:r>
    </w:p>
    <w:p w14:paraId="1BFEC8AF" w14:textId="107D2740" w:rsidR="001D2A3F" w:rsidRDefault="007C4B33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wieku jako przeszkoda małżeńska</w:t>
      </w:r>
    </w:p>
    <w:p w14:paraId="0273C0F9" w14:textId="3A276D88" w:rsidR="007C4B33" w:rsidRDefault="007C4B33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Bigamia </w:t>
      </w:r>
      <w:bookmarkStart w:id="0" w:name="_Hlk135642423"/>
      <w:r>
        <w:rPr>
          <w:rFonts w:ascii="Times New Roman" w:hAnsi="Times New Roman"/>
          <w:sz w:val="24"/>
          <w:szCs w:val="24"/>
        </w:rPr>
        <w:t>jako przeszkoda małżeńska</w:t>
      </w:r>
    </w:p>
    <w:bookmarkEnd w:id="0"/>
    <w:p w14:paraId="7BEDEB57" w14:textId="5BE1A7FA" w:rsidR="007C4B33" w:rsidRDefault="007C4B33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C4B33">
        <w:rPr>
          <w:rFonts w:ascii="Times New Roman" w:hAnsi="Times New Roman"/>
          <w:sz w:val="24"/>
          <w:szCs w:val="24"/>
        </w:rPr>
        <w:t>horoba psychiczna lub niedorozwój umysłowy</w:t>
      </w:r>
    </w:p>
    <w:p w14:paraId="49A7955C" w14:textId="7A287793" w:rsidR="007C4B33" w:rsidRPr="007C4B33" w:rsidRDefault="007C4B33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4B33">
        <w:rPr>
          <w:rFonts w:ascii="Times New Roman" w:hAnsi="Times New Roman"/>
          <w:sz w:val="24"/>
          <w:szCs w:val="24"/>
        </w:rPr>
        <w:t xml:space="preserve">Powinowactwo </w:t>
      </w:r>
      <w:r w:rsidRPr="007C4B33">
        <w:rPr>
          <w:rFonts w:ascii="Times New Roman" w:hAnsi="Times New Roman"/>
          <w:sz w:val="24"/>
          <w:szCs w:val="24"/>
        </w:rPr>
        <w:t>jako przeszkoda małżeńska</w:t>
      </w:r>
    </w:p>
    <w:p w14:paraId="2F005119" w14:textId="58528618" w:rsidR="007C4B33" w:rsidRPr="007C4B33" w:rsidRDefault="007C4B33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Pokrewieństwo </w:t>
      </w:r>
      <w:r w:rsidRPr="007C4B33">
        <w:rPr>
          <w:rFonts w:ascii="Times New Roman" w:hAnsi="Times New Roman"/>
          <w:sz w:val="24"/>
          <w:szCs w:val="24"/>
        </w:rPr>
        <w:t>jako przeszkoda małżeńska</w:t>
      </w:r>
    </w:p>
    <w:p w14:paraId="0650D30E" w14:textId="6F412B8D" w:rsidR="001D2A3F" w:rsidRDefault="001D2A3F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omów obowiązki małżeńskie</w:t>
      </w:r>
    </w:p>
    <w:p w14:paraId="5953B64A" w14:textId="278EAB60" w:rsidR="000856EB" w:rsidRDefault="00AC5586" w:rsidP="00E8445B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F1648">
        <w:rPr>
          <w:rFonts w:ascii="Times New Roman" w:hAnsi="Times New Roman"/>
          <w:sz w:val="24"/>
          <w:szCs w:val="24"/>
        </w:rPr>
        <w:t>Przyczyny unieważnienia małżeństwa</w:t>
      </w:r>
    </w:p>
    <w:p w14:paraId="64EDF42C" w14:textId="22BFAB09" w:rsidR="00B175EE" w:rsidRPr="00B175EE" w:rsidRDefault="00B175EE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Skuki </w:t>
      </w:r>
      <w:r w:rsidRPr="000F1648">
        <w:rPr>
          <w:rFonts w:ascii="Times New Roman" w:hAnsi="Times New Roman"/>
          <w:sz w:val="24"/>
          <w:szCs w:val="24"/>
        </w:rPr>
        <w:t>unieważnienia małżeństwa</w:t>
      </w:r>
    </w:p>
    <w:p w14:paraId="75FFFAE4" w14:textId="22E59C09" w:rsidR="000F1648" w:rsidRDefault="000F164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dziecka, nazwisko małżonka</w:t>
      </w:r>
    </w:p>
    <w:p w14:paraId="581CB3E8" w14:textId="29CFBFF5" w:rsidR="000F1648" w:rsidRDefault="000F164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skutki separacji</w:t>
      </w:r>
    </w:p>
    <w:p w14:paraId="0A80D03C" w14:textId="071F0666" w:rsidR="000F1648" w:rsidRDefault="000F164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skutrki rozwodu</w:t>
      </w:r>
    </w:p>
    <w:p w14:paraId="14C551D9" w14:textId="1739F681" w:rsidR="000F1648" w:rsidRDefault="000F164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wyroku rozwodowego</w:t>
      </w:r>
    </w:p>
    <w:p w14:paraId="7B852C17" w14:textId="7BA83322" w:rsidR="000856EB" w:rsidRPr="000F1648" w:rsidRDefault="000F164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Małżeńskie ustroje majątkowe</w:t>
      </w:r>
    </w:p>
    <w:p w14:paraId="1F63AE28" w14:textId="4D31E759" w:rsidR="000856EB" w:rsidRPr="00D171E3" w:rsidRDefault="00AC5586" w:rsidP="00B175E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</w:rPr>
        <w:t>Zasady zarządu majątkiem dziecka</w:t>
      </w:r>
    </w:p>
    <w:p w14:paraId="1E18C529" w14:textId="360891EB" w:rsidR="008A0311" w:rsidRDefault="008A0311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Odpowiedzialność małżonków za zobowiązania.</w:t>
      </w:r>
    </w:p>
    <w:p w14:paraId="2A8446B9" w14:textId="1B209CF3" w:rsidR="007C39E8" w:rsidRDefault="007C39E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39E8">
        <w:rPr>
          <w:rFonts w:ascii="Times New Roman" w:hAnsi="Times New Roman"/>
          <w:sz w:val="24"/>
          <w:szCs w:val="24"/>
        </w:rPr>
        <w:t>Składniki majątku osobistego</w:t>
      </w:r>
    </w:p>
    <w:p w14:paraId="4782EF7C" w14:textId="2066069D" w:rsidR="000F1648" w:rsidRPr="001D2A3F" w:rsidRDefault="000F164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i zaprzeczenie macierzyństwa</w:t>
      </w:r>
    </w:p>
    <w:p w14:paraId="4E1CF75E" w14:textId="50FAE96E" w:rsidR="000856EB" w:rsidRPr="001D2A3F" w:rsidRDefault="007C39E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</w:t>
      </w:r>
      <w:r w:rsidR="000F1648">
        <w:rPr>
          <w:rFonts w:ascii="Times New Roman" w:hAnsi="Times New Roman"/>
          <w:sz w:val="24"/>
          <w:szCs w:val="24"/>
        </w:rPr>
        <w:t xml:space="preserve"> i zaprzeczenie</w:t>
      </w:r>
      <w:r>
        <w:rPr>
          <w:rFonts w:ascii="Times New Roman" w:hAnsi="Times New Roman"/>
          <w:sz w:val="24"/>
          <w:szCs w:val="24"/>
        </w:rPr>
        <w:t xml:space="preserve"> ojcostwa</w:t>
      </w:r>
    </w:p>
    <w:p w14:paraId="31E04F6D" w14:textId="18A55E55" w:rsidR="00D171E3" w:rsidRDefault="00AC5586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Władza rodzicielska</w:t>
      </w:r>
    </w:p>
    <w:p w14:paraId="484AABE3" w14:textId="657A1C87" w:rsidR="000856EB" w:rsidRPr="001D2A3F" w:rsidRDefault="00AC5586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Kontakty z dzieckiem</w:t>
      </w:r>
    </w:p>
    <w:p w14:paraId="73B0FC07" w14:textId="2E113710" w:rsidR="000856EB" w:rsidRPr="001D2A3F" w:rsidRDefault="00AC5586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Przysposobienie</w:t>
      </w:r>
    </w:p>
    <w:p w14:paraId="67C18D34" w14:textId="74162DB3" w:rsidR="000856EB" w:rsidRDefault="00051EEB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o</w:t>
      </w:r>
      <w:r w:rsidR="00AC5586" w:rsidRPr="001D2A3F">
        <w:rPr>
          <w:rFonts w:ascii="Times New Roman" w:hAnsi="Times New Roman"/>
          <w:sz w:val="24"/>
          <w:szCs w:val="24"/>
        </w:rPr>
        <w:t>bowiązek</w:t>
      </w:r>
      <w:r>
        <w:rPr>
          <w:rFonts w:ascii="Times New Roman" w:hAnsi="Times New Roman"/>
          <w:sz w:val="24"/>
          <w:szCs w:val="24"/>
        </w:rPr>
        <w:t>u</w:t>
      </w:r>
      <w:r w:rsidR="00AC5586" w:rsidRPr="001D2A3F">
        <w:rPr>
          <w:rFonts w:ascii="Times New Roman" w:hAnsi="Times New Roman"/>
          <w:sz w:val="24"/>
          <w:szCs w:val="24"/>
        </w:rPr>
        <w:t xml:space="preserve"> alimentacyjn</w:t>
      </w:r>
      <w:r>
        <w:rPr>
          <w:rFonts w:ascii="Times New Roman" w:hAnsi="Times New Roman"/>
          <w:sz w:val="24"/>
          <w:szCs w:val="24"/>
        </w:rPr>
        <w:t>ego</w:t>
      </w:r>
    </w:p>
    <w:p w14:paraId="76850794" w14:textId="40D3D3A0" w:rsidR="00051EEB" w:rsidRDefault="00051EEB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alimentacyjny między były małżonkami</w:t>
      </w:r>
    </w:p>
    <w:p w14:paraId="5AC31FA3" w14:textId="7BF62C0E" w:rsidR="000F1648" w:rsidRPr="001D2A3F" w:rsidRDefault="000F1648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Roszczenia matki dziecka pozamałżeńskiego</w:t>
      </w:r>
    </w:p>
    <w:p w14:paraId="24EDC80D" w14:textId="77777777" w:rsidR="00051EEB" w:rsidRDefault="00AC5586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Opieka </w:t>
      </w:r>
    </w:p>
    <w:p w14:paraId="0752FD0E" w14:textId="7A0CF997" w:rsidR="000856EB" w:rsidRPr="001D2A3F" w:rsidRDefault="00051EEB" w:rsidP="00B175EE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C5586" w:rsidRPr="001D2A3F">
        <w:rPr>
          <w:rFonts w:ascii="Times New Roman" w:hAnsi="Times New Roman"/>
          <w:sz w:val="24"/>
          <w:szCs w:val="24"/>
        </w:rPr>
        <w:t>uratela</w:t>
      </w:r>
    </w:p>
    <w:p w14:paraId="15C2AA8D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 </w:t>
      </w:r>
    </w:p>
    <w:p w14:paraId="3039ADB0" w14:textId="51219A60" w:rsidR="000856EB" w:rsidRPr="001D2A3F" w:rsidRDefault="000856EB" w:rsidP="001D2A3F">
      <w:pPr>
        <w:spacing w:line="276" w:lineRule="auto"/>
        <w:jc w:val="both"/>
        <w:rPr>
          <w:rFonts w:ascii="Times New Roman" w:hAnsi="Times New Roman"/>
          <w:color w:val="auto"/>
        </w:rPr>
      </w:pPr>
    </w:p>
    <w:sectPr w:rsidR="000856EB" w:rsidRPr="001D2A3F" w:rsidSect="00DF6C1F">
      <w:headerReference w:type="default" r:id="rId7"/>
      <w:pgSz w:w="11906" w:h="16838"/>
      <w:pgMar w:top="1440" w:right="1800" w:bottom="1440" w:left="1800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4ECF" w14:textId="77777777" w:rsidR="00F403E5" w:rsidRDefault="00F403E5">
      <w:r>
        <w:separator/>
      </w:r>
    </w:p>
  </w:endnote>
  <w:endnote w:type="continuationSeparator" w:id="0">
    <w:p w14:paraId="6A47B472" w14:textId="77777777" w:rsidR="00F403E5" w:rsidRDefault="00F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DB04" w14:textId="77777777" w:rsidR="00F403E5" w:rsidRDefault="00F403E5">
      <w:r>
        <w:separator/>
      </w:r>
    </w:p>
  </w:footnote>
  <w:footnote w:type="continuationSeparator" w:id="0">
    <w:p w14:paraId="4475A7B3" w14:textId="77777777" w:rsidR="00F403E5" w:rsidRDefault="00F4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4C39" w14:textId="1E0A9BAB" w:rsidR="000856EB" w:rsidRDefault="009B3E4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730EB1" wp14:editId="224076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6995" cy="178435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9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07996F" w14:textId="77777777" w:rsidR="000856EB" w:rsidRDefault="00DF6C1F">
                          <w:pPr>
                            <w:pStyle w:val="Nagwek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AC5586">
                            <w:instrText>PAGE</w:instrText>
                          </w:r>
                          <w:r>
                            <w:fldChar w:fldCharType="separate"/>
                          </w:r>
                          <w:r w:rsidR="006B77B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30EB1" id="Ramka1" o:spid="_x0000_s1026" style="position:absolute;margin-left:0;margin-top:.05pt;width:6.85pt;height:1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" filled="f" stroked="f">
              <v:textbox style="mso-fit-shape-to-text:t" inset="0,0,0,0">
                <w:txbxContent>
                  <w:p w14:paraId="1F07996F" w14:textId="77777777" w:rsidR="000856EB" w:rsidRDefault="00DF6C1F">
                    <w:pPr>
                      <w:pStyle w:val="Nagwek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AC5586">
                      <w:instrText>PAGE</w:instrText>
                    </w:r>
                    <w:r>
                      <w:fldChar w:fldCharType="separate"/>
                    </w:r>
                    <w:r w:rsidR="006B77B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152"/>
    <w:multiLevelType w:val="hybridMultilevel"/>
    <w:tmpl w:val="D7BCC14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788"/>
    <w:multiLevelType w:val="multilevel"/>
    <w:tmpl w:val="BDECA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2C349F"/>
    <w:multiLevelType w:val="hybridMultilevel"/>
    <w:tmpl w:val="0466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A5B"/>
    <w:multiLevelType w:val="hybridMultilevel"/>
    <w:tmpl w:val="D7BCC14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AF9"/>
    <w:multiLevelType w:val="hybridMultilevel"/>
    <w:tmpl w:val="693C7C0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5F8"/>
    <w:multiLevelType w:val="hybridMultilevel"/>
    <w:tmpl w:val="53C0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D80"/>
    <w:multiLevelType w:val="hybridMultilevel"/>
    <w:tmpl w:val="E358545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B8C"/>
    <w:multiLevelType w:val="hybridMultilevel"/>
    <w:tmpl w:val="FE6AD596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572C"/>
    <w:multiLevelType w:val="hybridMultilevel"/>
    <w:tmpl w:val="F460B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63B8B"/>
    <w:multiLevelType w:val="hybridMultilevel"/>
    <w:tmpl w:val="72C8EC9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4134"/>
    <w:multiLevelType w:val="hybridMultilevel"/>
    <w:tmpl w:val="5616F86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7FE2"/>
    <w:multiLevelType w:val="hybridMultilevel"/>
    <w:tmpl w:val="85C8D236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1350"/>
    <w:multiLevelType w:val="multilevel"/>
    <w:tmpl w:val="53C62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D2251F"/>
    <w:multiLevelType w:val="hybridMultilevel"/>
    <w:tmpl w:val="AA982D0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28E0"/>
    <w:multiLevelType w:val="hybridMultilevel"/>
    <w:tmpl w:val="906C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467F3"/>
    <w:multiLevelType w:val="hybridMultilevel"/>
    <w:tmpl w:val="3E7EB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53A31"/>
    <w:multiLevelType w:val="multilevel"/>
    <w:tmpl w:val="44583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0AC9"/>
    <w:multiLevelType w:val="hybridMultilevel"/>
    <w:tmpl w:val="101209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211B7"/>
    <w:multiLevelType w:val="hybridMultilevel"/>
    <w:tmpl w:val="101209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4091E"/>
    <w:multiLevelType w:val="hybridMultilevel"/>
    <w:tmpl w:val="F836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07FB"/>
    <w:multiLevelType w:val="hybridMultilevel"/>
    <w:tmpl w:val="952AFB0A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7131">
    <w:abstractNumId w:val="16"/>
  </w:num>
  <w:num w:numId="2" w16cid:durableId="1971014793">
    <w:abstractNumId w:val="1"/>
  </w:num>
  <w:num w:numId="3" w16cid:durableId="162668908">
    <w:abstractNumId w:val="12"/>
  </w:num>
  <w:num w:numId="4" w16cid:durableId="2002347848">
    <w:abstractNumId w:val="0"/>
  </w:num>
  <w:num w:numId="5" w16cid:durableId="1788504075">
    <w:abstractNumId w:val="20"/>
  </w:num>
  <w:num w:numId="6" w16cid:durableId="1407993896">
    <w:abstractNumId w:val="11"/>
  </w:num>
  <w:num w:numId="7" w16cid:durableId="1580748578">
    <w:abstractNumId w:val="7"/>
  </w:num>
  <w:num w:numId="8" w16cid:durableId="1685090293">
    <w:abstractNumId w:val="6"/>
  </w:num>
  <w:num w:numId="9" w16cid:durableId="1769083596">
    <w:abstractNumId w:val="4"/>
  </w:num>
  <w:num w:numId="10" w16cid:durableId="1256785879">
    <w:abstractNumId w:val="10"/>
  </w:num>
  <w:num w:numId="11" w16cid:durableId="1076827269">
    <w:abstractNumId w:val="15"/>
  </w:num>
  <w:num w:numId="12" w16cid:durableId="635911163">
    <w:abstractNumId w:val="14"/>
  </w:num>
  <w:num w:numId="13" w16cid:durableId="1276135404">
    <w:abstractNumId w:val="19"/>
  </w:num>
  <w:num w:numId="14" w16cid:durableId="1404133897">
    <w:abstractNumId w:val="8"/>
  </w:num>
  <w:num w:numId="15" w16cid:durableId="639966790">
    <w:abstractNumId w:val="2"/>
  </w:num>
  <w:num w:numId="16" w16cid:durableId="691414038">
    <w:abstractNumId w:val="5"/>
  </w:num>
  <w:num w:numId="17" w16cid:durableId="579170769">
    <w:abstractNumId w:val="3"/>
  </w:num>
  <w:num w:numId="18" w16cid:durableId="1613895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4218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2369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9810878">
    <w:abstractNumId w:val="13"/>
  </w:num>
  <w:num w:numId="22" w16cid:durableId="1378969781">
    <w:abstractNumId w:val="18"/>
  </w:num>
  <w:num w:numId="23" w16cid:durableId="2097163950">
    <w:abstractNumId w:val="17"/>
  </w:num>
  <w:num w:numId="24" w16cid:durableId="1980569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EB"/>
    <w:rsid w:val="0000114C"/>
    <w:rsid w:val="00003125"/>
    <w:rsid w:val="00051EEB"/>
    <w:rsid w:val="00055938"/>
    <w:rsid w:val="000856EB"/>
    <w:rsid w:val="000F1648"/>
    <w:rsid w:val="001D2A3F"/>
    <w:rsid w:val="002E7416"/>
    <w:rsid w:val="0032649A"/>
    <w:rsid w:val="004D7C77"/>
    <w:rsid w:val="00552162"/>
    <w:rsid w:val="0059412C"/>
    <w:rsid w:val="005B73B0"/>
    <w:rsid w:val="005C5EE2"/>
    <w:rsid w:val="00627171"/>
    <w:rsid w:val="00630D58"/>
    <w:rsid w:val="006817AD"/>
    <w:rsid w:val="00685586"/>
    <w:rsid w:val="006B3C18"/>
    <w:rsid w:val="006B77B8"/>
    <w:rsid w:val="007C39E8"/>
    <w:rsid w:val="007C4B33"/>
    <w:rsid w:val="007E34FE"/>
    <w:rsid w:val="00802E4E"/>
    <w:rsid w:val="00814E27"/>
    <w:rsid w:val="0086519E"/>
    <w:rsid w:val="008A0311"/>
    <w:rsid w:val="008A4289"/>
    <w:rsid w:val="008F12F6"/>
    <w:rsid w:val="008F6A2A"/>
    <w:rsid w:val="00931FAB"/>
    <w:rsid w:val="00932578"/>
    <w:rsid w:val="009359D2"/>
    <w:rsid w:val="009B3E4C"/>
    <w:rsid w:val="009F28AB"/>
    <w:rsid w:val="00A17C3A"/>
    <w:rsid w:val="00AC5586"/>
    <w:rsid w:val="00B175EE"/>
    <w:rsid w:val="00B801E2"/>
    <w:rsid w:val="00BC2D04"/>
    <w:rsid w:val="00C33632"/>
    <w:rsid w:val="00C33EBF"/>
    <w:rsid w:val="00C35736"/>
    <w:rsid w:val="00C36A9B"/>
    <w:rsid w:val="00CA3D24"/>
    <w:rsid w:val="00D171E3"/>
    <w:rsid w:val="00D76247"/>
    <w:rsid w:val="00DA4A01"/>
    <w:rsid w:val="00DB13DB"/>
    <w:rsid w:val="00DD6CD0"/>
    <w:rsid w:val="00DF6C1F"/>
    <w:rsid w:val="00E33D49"/>
    <w:rsid w:val="00E8445B"/>
    <w:rsid w:val="00E862B3"/>
    <w:rsid w:val="00EF7923"/>
    <w:rsid w:val="00F126C3"/>
    <w:rsid w:val="00F15005"/>
    <w:rsid w:val="00F403E5"/>
    <w:rsid w:val="00F65614"/>
    <w:rsid w:val="00F9635A"/>
    <w:rsid w:val="00FA1A0C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928E7"/>
  <w15:docId w15:val="{E5D241EC-C9B7-4E93-AEC5-174F12F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9B"/>
    <w:rPr>
      <w:color w:val="00000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2226A"/>
    <w:rPr>
      <w:rFonts w:eastAsia="Times New Roman" w:cs="Times New Roman"/>
      <w:lang w:eastAsia="en-US"/>
    </w:rPr>
  </w:style>
  <w:style w:type="character" w:styleId="Numerstrony">
    <w:name w:val="page number"/>
    <w:basedOn w:val="Domylnaczcionkaakapitu"/>
    <w:uiPriority w:val="99"/>
    <w:semiHidden/>
    <w:qFormat/>
    <w:rsid w:val="0022226A"/>
    <w:rPr>
      <w:rFonts w:cs="Times New Roman"/>
    </w:rPr>
  </w:style>
  <w:style w:type="character" w:customStyle="1" w:styleId="ListLabel1">
    <w:name w:val="ListLabel 1"/>
    <w:qFormat/>
    <w:rsid w:val="00DF6C1F"/>
    <w:rPr>
      <w:rFonts w:ascii="Cambria" w:hAnsi="Cambria" w:cs="Times New Roman"/>
      <w:b/>
      <w:sz w:val="24"/>
    </w:rPr>
  </w:style>
  <w:style w:type="character" w:customStyle="1" w:styleId="ListLabel2">
    <w:name w:val="ListLabel 2"/>
    <w:qFormat/>
    <w:rsid w:val="00DF6C1F"/>
    <w:rPr>
      <w:rFonts w:cs="Times New Roman"/>
    </w:rPr>
  </w:style>
  <w:style w:type="character" w:customStyle="1" w:styleId="ListLabel3">
    <w:name w:val="ListLabel 3"/>
    <w:qFormat/>
    <w:rsid w:val="00DF6C1F"/>
    <w:rPr>
      <w:rFonts w:cs="Times New Roman"/>
    </w:rPr>
  </w:style>
  <w:style w:type="character" w:customStyle="1" w:styleId="ListLabel4">
    <w:name w:val="ListLabel 4"/>
    <w:qFormat/>
    <w:rsid w:val="00DF6C1F"/>
    <w:rPr>
      <w:rFonts w:cs="Times New Roman"/>
    </w:rPr>
  </w:style>
  <w:style w:type="character" w:customStyle="1" w:styleId="ListLabel5">
    <w:name w:val="ListLabel 5"/>
    <w:qFormat/>
    <w:rsid w:val="00DF6C1F"/>
    <w:rPr>
      <w:rFonts w:cs="Times New Roman"/>
    </w:rPr>
  </w:style>
  <w:style w:type="character" w:customStyle="1" w:styleId="ListLabel6">
    <w:name w:val="ListLabel 6"/>
    <w:qFormat/>
    <w:rsid w:val="00DF6C1F"/>
    <w:rPr>
      <w:rFonts w:cs="Times New Roman"/>
    </w:rPr>
  </w:style>
  <w:style w:type="character" w:customStyle="1" w:styleId="ListLabel7">
    <w:name w:val="ListLabel 7"/>
    <w:qFormat/>
    <w:rsid w:val="00DF6C1F"/>
    <w:rPr>
      <w:rFonts w:cs="Times New Roman"/>
    </w:rPr>
  </w:style>
  <w:style w:type="character" w:customStyle="1" w:styleId="ListLabel8">
    <w:name w:val="ListLabel 8"/>
    <w:qFormat/>
    <w:rsid w:val="00DF6C1F"/>
    <w:rPr>
      <w:rFonts w:cs="Times New Roman"/>
    </w:rPr>
  </w:style>
  <w:style w:type="character" w:customStyle="1" w:styleId="ListLabel9">
    <w:name w:val="ListLabel 9"/>
    <w:qFormat/>
    <w:rsid w:val="00DF6C1F"/>
    <w:rPr>
      <w:rFonts w:cs="Times New Roman"/>
    </w:rPr>
  </w:style>
  <w:style w:type="character" w:customStyle="1" w:styleId="ListLabel10">
    <w:name w:val="ListLabel 10"/>
    <w:qFormat/>
    <w:rsid w:val="00DF6C1F"/>
    <w:rPr>
      <w:rFonts w:ascii="Cambria" w:hAnsi="Cambria" w:cs="Times New Roman"/>
      <w:b/>
      <w:sz w:val="24"/>
    </w:rPr>
  </w:style>
  <w:style w:type="character" w:customStyle="1" w:styleId="ListLabel11">
    <w:name w:val="ListLabel 11"/>
    <w:qFormat/>
    <w:rsid w:val="00DF6C1F"/>
    <w:rPr>
      <w:rFonts w:cs="Times New Roman"/>
    </w:rPr>
  </w:style>
  <w:style w:type="character" w:customStyle="1" w:styleId="ListLabel12">
    <w:name w:val="ListLabel 12"/>
    <w:qFormat/>
    <w:rsid w:val="00DF6C1F"/>
    <w:rPr>
      <w:rFonts w:cs="Times New Roman"/>
    </w:rPr>
  </w:style>
  <w:style w:type="character" w:customStyle="1" w:styleId="ListLabel13">
    <w:name w:val="ListLabel 13"/>
    <w:qFormat/>
    <w:rsid w:val="00DF6C1F"/>
    <w:rPr>
      <w:rFonts w:cs="Times New Roman"/>
    </w:rPr>
  </w:style>
  <w:style w:type="character" w:customStyle="1" w:styleId="ListLabel14">
    <w:name w:val="ListLabel 14"/>
    <w:qFormat/>
    <w:rsid w:val="00DF6C1F"/>
    <w:rPr>
      <w:rFonts w:cs="Times New Roman"/>
    </w:rPr>
  </w:style>
  <w:style w:type="character" w:customStyle="1" w:styleId="ListLabel15">
    <w:name w:val="ListLabel 15"/>
    <w:qFormat/>
    <w:rsid w:val="00DF6C1F"/>
    <w:rPr>
      <w:rFonts w:cs="Times New Roman"/>
    </w:rPr>
  </w:style>
  <w:style w:type="character" w:customStyle="1" w:styleId="ListLabel16">
    <w:name w:val="ListLabel 16"/>
    <w:qFormat/>
    <w:rsid w:val="00DF6C1F"/>
    <w:rPr>
      <w:rFonts w:cs="Times New Roman"/>
    </w:rPr>
  </w:style>
  <w:style w:type="character" w:customStyle="1" w:styleId="ListLabel17">
    <w:name w:val="ListLabel 17"/>
    <w:qFormat/>
    <w:rsid w:val="00DF6C1F"/>
    <w:rPr>
      <w:rFonts w:cs="Times New Roman"/>
    </w:rPr>
  </w:style>
  <w:style w:type="character" w:customStyle="1" w:styleId="ListLabel18">
    <w:name w:val="ListLabel 18"/>
    <w:qFormat/>
    <w:rsid w:val="00DF6C1F"/>
    <w:rPr>
      <w:rFonts w:cs="Times New Roman"/>
    </w:rPr>
  </w:style>
  <w:style w:type="character" w:customStyle="1" w:styleId="ListLabel19">
    <w:name w:val="ListLabel 19"/>
    <w:qFormat/>
    <w:rsid w:val="00DF6C1F"/>
    <w:rPr>
      <w:rFonts w:ascii="Cambria" w:hAnsi="Cambria" w:cs="Times New Roman"/>
      <w:b/>
      <w:sz w:val="24"/>
    </w:rPr>
  </w:style>
  <w:style w:type="character" w:customStyle="1" w:styleId="ListLabel20">
    <w:name w:val="ListLabel 20"/>
    <w:qFormat/>
    <w:rsid w:val="00DF6C1F"/>
    <w:rPr>
      <w:rFonts w:cs="Times New Roman"/>
    </w:rPr>
  </w:style>
  <w:style w:type="character" w:customStyle="1" w:styleId="ListLabel21">
    <w:name w:val="ListLabel 21"/>
    <w:qFormat/>
    <w:rsid w:val="00DF6C1F"/>
    <w:rPr>
      <w:rFonts w:cs="Times New Roman"/>
    </w:rPr>
  </w:style>
  <w:style w:type="character" w:customStyle="1" w:styleId="ListLabel22">
    <w:name w:val="ListLabel 22"/>
    <w:qFormat/>
    <w:rsid w:val="00DF6C1F"/>
    <w:rPr>
      <w:rFonts w:cs="Times New Roman"/>
    </w:rPr>
  </w:style>
  <w:style w:type="character" w:customStyle="1" w:styleId="ListLabel23">
    <w:name w:val="ListLabel 23"/>
    <w:qFormat/>
    <w:rsid w:val="00DF6C1F"/>
    <w:rPr>
      <w:rFonts w:cs="Times New Roman"/>
    </w:rPr>
  </w:style>
  <w:style w:type="character" w:customStyle="1" w:styleId="ListLabel24">
    <w:name w:val="ListLabel 24"/>
    <w:qFormat/>
    <w:rsid w:val="00DF6C1F"/>
    <w:rPr>
      <w:rFonts w:cs="Times New Roman"/>
    </w:rPr>
  </w:style>
  <w:style w:type="character" w:customStyle="1" w:styleId="ListLabel25">
    <w:name w:val="ListLabel 25"/>
    <w:qFormat/>
    <w:rsid w:val="00DF6C1F"/>
    <w:rPr>
      <w:rFonts w:cs="Times New Roman"/>
    </w:rPr>
  </w:style>
  <w:style w:type="character" w:customStyle="1" w:styleId="ListLabel26">
    <w:name w:val="ListLabel 26"/>
    <w:qFormat/>
    <w:rsid w:val="00DF6C1F"/>
    <w:rPr>
      <w:rFonts w:cs="Times New Roman"/>
    </w:rPr>
  </w:style>
  <w:style w:type="character" w:customStyle="1" w:styleId="ListLabel27">
    <w:name w:val="ListLabel 27"/>
    <w:qFormat/>
    <w:rsid w:val="00DF6C1F"/>
    <w:rPr>
      <w:rFonts w:cs="Times New Roman"/>
    </w:rPr>
  </w:style>
  <w:style w:type="character" w:customStyle="1" w:styleId="ListLabel28">
    <w:name w:val="ListLabel 28"/>
    <w:qFormat/>
    <w:rsid w:val="00DF6C1F"/>
    <w:rPr>
      <w:rFonts w:ascii="Cambria" w:hAnsi="Cambria" w:cs="Times New Roman"/>
      <w:b/>
      <w:sz w:val="24"/>
    </w:rPr>
  </w:style>
  <w:style w:type="character" w:customStyle="1" w:styleId="ListLabel29">
    <w:name w:val="ListLabel 29"/>
    <w:qFormat/>
    <w:rsid w:val="00DF6C1F"/>
    <w:rPr>
      <w:rFonts w:cs="Times New Roman"/>
    </w:rPr>
  </w:style>
  <w:style w:type="character" w:customStyle="1" w:styleId="ListLabel30">
    <w:name w:val="ListLabel 30"/>
    <w:qFormat/>
    <w:rsid w:val="00DF6C1F"/>
    <w:rPr>
      <w:rFonts w:cs="Times New Roman"/>
    </w:rPr>
  </w:style>
  <w:style w:type="character" w:customStyle="1" w:styleId="ListLabel31">
    <w:name w:val="ListLabel 31"/>
    <w:qFormat/>
    <w:rsid w:val="00DF6C1F"/>
    <w:rPr>
      <w:rFonts w:cs="Times New Roman"/>
    </w:rPr>
  </w:style>
  <w:style w:type="character" w:customStyle="1" w:styleId="ListLabel32">
    <w:name w:val="ListLabel 32"/>
    <w:qFormat/>
    <w:rsid w:val="00DF6C1F"/>
    <w:rPr>
      <w:rFonts w:cs="Times New Roman"/>
    </w:rPr>
  </w:style>
  <w:style w:type="character" w:customStyle="1" w:styleId="ListLabel33">
    <w:name w:val="ListLabel 33"/>
    <w:qFormat/>
    <w:rsid w:val="00DF6C1F"/>
    <w:rPr>
      <w:rFonts w:cs="Times New Roman"/>
    </w:rPr>
  </w:style>
  <w:style w:type="character" w:customStyle="1" w:styleId="ListLabel34">
    <w:name w:val="ListLabel 34"/>
    <w:qFormat/>
    <w:rsid w:val="00DF6C1F"/>
    <w:rPr>
      <w:rFonts w:cs="Times New Roman"/>
    </w:rPr>
  </w:style>
  <w:style w:type="character" w:customStyle="1" w:styleId="ListLabel35">
    <w:name w:val="ListLabel 35"/>
    <w:qFormat/>
    <w:rsid w:val="00DF6C1F"/>
    <w:rPr>
      <w:rFonts w:cs="Times New Roman"/>
    </w:rPr>
  </w:style>
  <w:style w:type="character" w:customStyle="1" w:styleId="ListLabel36">
    <w:name w:val="ListLabel 36"/>
    <w:qFormat/>
    <w:rsid w:val="00DF6C1F"/>
    <w:rPr>
      <w:rFonts w:cs="Times New Roman"/>
    </w:rPr>
  </w:style>
  <w:style w:type="character" w:customStyle="1" w:styleId="ListLabel37">
    <w:name w:val="ListLabel 37"/>
    <w:qFormat/>
    <w:rsid w:val="00DF6C1F"/>
    <w:rPr>
      <w:rFonts w:ascii="Cambria" w:hAnsi="Cambria" w:cs="Times New Roman"/>
      <w:b/>
      <w:sz w:val="24"/>
    </w:rPr>
  </w:style>
  <w:style w:type="character" w:customStyle="1" w:styleId="ListLabel38">
    <w:name w:val="ListLabel 38"/>
    <w:qFormat/>
    <w:rsid w:val="00DF6C1F"/>
    <w:rPr>
      <w:rFonts w:cs="Times New Roman"/>
    </w:rPr>
  </w:style>
  <w:style w:type="character" w:customStyle="1" w:styleId="ListLabel39">
    <w:name w:val="ListLabel 39"/>
    <w:qFormat/>
    <w:rsid w:val="00DF6C1F"/>
    <w:rPr>
      <w:rFonts w:cs="Times New Roman"/>
    </w:rPr>
  </w:style>
  <w:style w:type="character" w:customStyle="1" w:styleId="ListLabel40">
    <w:name w:val="ListLabel 40"/>
    <w:qFormat/>
    <w:rsid w:val="00DF6C1F"/>
    <w:rPr>
      <w:rFonts w:cs="Times New Roman"/>
    </w:rPr>
  </w:style>
  <w:style w:type="character" w:customStyle="1" w:styleId="ListLabel41">
    <w:name w:val="ListLabel 41"/>
    <w:qFormat/>
    <w:rsid w:val="00DF6C1F"/>
    <w:rPr>
      <w:rFonts w:cs="Times New Roman"/>
    </w:rPr>
  </w:style>
  <w:style w:type="character" w:customStyle="1" w:styleId="ListLabel42">
    <w:name w:val="ListLabel 42"/>
    <w:qFormat/>
    <w:rsid w:val="00DF6C1F"/>
    <w:rPr>
      <w:rFonts w:cs="Times New Roman"/>
    </w:rPr>
  </w:style>
  <w:style w:type="character" w:customStyle="1" w:styleId="ListLabel43">
    <w:name w:val="ListLabel 43"/>
    <w:qFormat/>
    <w:rsid w:val="00DF6C1F"/>
    <w:rPr>
      <w:rFonts w:cs="Times New Roman"/>
    </w:rPr>
  </w:style>
  <w:style w:type="character" w:customStyle="1" w:styleId="ListLabel44">
    <w:name w:val="ListLabel 44"/>
    <w:qFormat/>
    <w:rsid w:val="00DF6C1F"/>
    <w:rPr>
      <w:rFonts w:cs="Times New Roman"/>
    </w:rPr>
  </w:style>
  <w:style w:type="character" w:customStyle="1" w:styleId="ListLabel45">
    <w:name w:val="ListLabel 45"/>
    <w:qFormat/>
    <w:rsid w:val="00DF6C1F"/>
    <w:rPr>
      <w:rFonts w:cs="Times New Roman"/>
    </w:rPr>
  </w:style>
  <w:style w:type="character" w:customStyle="1" w:styleId="Znakinumeracji">
    <w:name w:val="Znaki numeracji"/>
    <w:qFormat/>
    <w:rsid w:val="00DF6C1F"/>
  </w:style>
  <w:style w:type="paragraph" w:styleId="Nagwek">
    <w:name w:val="header"/>
    <w:basedOn w:val="Normalny"/>
    <w:next w:val="Tekstpodstawowy"/>
    <w:link w:val="NagwekZnak"/>
    <w:uiPriority w:val="99"/>
    <w:rsid w:val="002222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6C1F"/>
    <w:pPr>
      <w:spacing w:after="140" w:line="288" w:lineRule="auto"/>
    </w:pPr>
  </w:style>
  <w:style w:type="paragraph" w:styleId="Lista">
    <w:name w:val="List"/>
    <w:basedOn w:val="Tekstpodstawowy"/>
    <w:rsid w:val="00DF6C1F"/>
    <w:rPr>
      <w:rFonts w:cs="Arial"/>
    </w:rPr>
  </w:style>
  <w:style w:type="paragraph" w:styleId="Legenda">
    <w:name w:val="caption"/>
    <w:basedOn w:val="Normalny"/>
    <w:qFormat/>
    <w:rsid w:val="00DF6C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6C1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73309B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73309B"/>
    <w:pPr>
      <w:spacing w:beforeAutospacing="1" w:afterAutospacing="1"/>
    </w:pPr>
    <w:rPr>
      <w:rFonts w:ascii="Times" w:hAnsi="Times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DF6C1F"/>
  </w:style>
  <w:style w:type="paragraph" w:styleId="Tekstdymka">
    <w:name w:val="Balloon Text"/>
    <w:basedOn w:val="Normalny"/>
    <w:link w:val="TekstdymkaZnak"/>
    <w:uiPriority w:val="99"/>
    <w:semiHidden/>
    <w:unhideWhenUsed/>
    <w:rsid w:val="00055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38"/>
    <w:rPr>
      <w:rFonts w:ascii="Segoe UI" w:hAnsi="Segoe UI" w:cs="Segoe UI"/>
      <w:color w:val="00000A"/>
      <w:sz w:val="18"/>
      <w:szCs w:val="18"/>
      <w:lang w:val="cs-CZ" w:eastAsia="en-US"/>
    </w:rPr>
  </w:style>
  <w:style w:type="paragraph" w:styleId="Poprawka">
    <w:name w:val="Revision"/>
    <w:hidden/>
    <w:uiPriority w:val="99"/>
    <w:semiHidden/>
    <w:rsid w:val="00D76247"/>
    <w:rPr>
      <w:color w:val="00000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– prawo cywilne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– prawo cywilne</dc:title>
  <dc:creator>admin</dc:creator>
  <cp:lastModifiedBy>Martyna Seroka</cp:lastModifiedBy>
  <cp:revision>5</cp:revision>
  <cp:lastPrinted>2018-01-30T12:19:00Z</cp:lastPrinted>
  <dcterms:created xsi:type="dcterms:W3CDTF">2023-05-22T08:07:00Z</dcterms:created>
  <dcterms:modified xsi:type="dcterms:W3CDTF">2023-05-22T08:11:00Z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