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46E9" w14:textId="77777777" w:rsidR="0086221A" w:rsidRDefault="0086221A" w:rsidP="005B79F9">
      <w:pPr>
        <w:ind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A8514B" w14:textId="2F6F17FE" w:rsidR="005B79F9" w:rsidRPr="005B79F9" w:rsidRDefault="005B79F9" w:rsidP="005B79F9">
      <w:pPr>
        <w:ind w:firstLine="0"/>
        <w:rPr>
          <w:rFonts w:ascii="Times New Roman" w:eastAsia="Times New Roman" w:hAnsi="Times New Roman"/>
          <w:b/>
          <w:strike/>
          <w:sz w:val="24"/>
          <w:szCs w:val="24"/>
          <w:lang w:eastAsia="pl-PL"/>
        </w:rPr>
      </w:pPr>
      <w:r w:rsidRPr="00157455">
        <w:rPr>
          <w:rFonts w:ascii="Times New Roman" w:eastAsia="Times New Roman" w:hAnsi="Times New Roman"/>
          <w:sz w:val="24"/>
          <w:szCs w:val="24"/>
          <w:lang w:eastAsia="pl-PL"/>
        </w:rPr>
        <w:t xml:space="preserve">Student, który </w:t>
      </w:r>
      <w:r w:rsidRPr="005B79F9">
        <w:rPr>
          <w:rFonts w:ascii="Times New Roman" w:eastAsia="Times New Roman" w:hAnsi="Times New Roman"/>
          <w:b/>
          <w:sz w:val="24"/>
          <w:szCs w:val="24"/>
          <w:lang w:eastAsia="pl-PL"/>
        </w:rPr>
        <w:t>nie prowadzi wspólnego gospodarstwa domowego z żadnym z rodziców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157455">
        <w:rPr>
          <w:rFonts w:ascii="Times New Roman" w:eastAsia="Times New Roman" w:hAnsi="Times New Roman"/>
          <w:sz w:val="24"/>
          <w:szCs w:val="24"/>
          <w:lang w:eastAsia="pl-PL"/>
        </w:rPr>
        <w:t xml:space="preserve">opiekunów prawnych lub faktycznych, może ubiegać się o stypendium socjalne bez wykazywania dochodów osiąganych przez te osoby oraz będące na ich utrzymaniu dzieci niepełnoletnie, dzieci pobierające naukę do 26. roku życia, a jeżeli 26. rok życia przypada w ostatnim roku studiów, do ich ukończenia, oraz dzieci niepełnosprawne bez względu na wiek, </w:t>
      </w:r>
      <w:r w:rsidRPr="005B79F9">
        <w:rPr>
          <w:rFonts w:ascii="Times New Roman" w:eastAsia="Times New Roman" w:hAnsi="Times New Roman"/>
          <w:b/>
          <w:sz w:val="24"/>
          <w:szCs w:val="24"/>
          <w:lang w:eastAsia="pl-PL"/>
        </w:rPr>
        <w:t>jeżeli spełnia jeden z następujących warunków:</w:t>
      </w:r>
    </w:p>
    <w:p w14:paraId="1D439758" w14:textId="77777777" w:rsidR="005B79F9" w:rsidRDefault="005B79F9" w:rsidP="005B79F9">
      <w:pPr>
        <w:numPr>
          <w:ilvl w:val="0"/>
          <w:numId w:val="3"/>
        </w:numPr>
        <w:ind w:left="107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ukończył 26</w:t>
      </w:r>
      <w:r w:rsidRPr="009C03E6">
        <w:rPr>
          <w:rFonts w:ascii="Times New Roman" w:eastAsia="Times New Roman" w:hAnsi="Times New Roman"/>
          <w:sz w:val="24"/>
          <w:szCs w:val="24"/>
          <w:lang w:eastAsia="pl-PL"/>
        </w:rPr>
        <w:t xml:space="preserve"> rok życia,</w:t>
      </w:r>
    </w:p>
    <w:p w14:paraId="4511D06D" w14:textId="77777777" w:rsidR="005B79F9" w:rsidRDefault="005B79F9" w:rsidP="005B79F9">
      <w:pPr>
        <w:numPr>
          <w:ilvl w:val="0"/>
          <w:numId w:val="3"/>
        </w:numPr>
        <w:ind w:left="107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03E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pozostaje w związku małżeńskim,</w:t>
      </w:r>
    </w:p>
    <w:p w14:paraId="5775CE0C" w14:textId="77777777" w:rsidR="005B79F9" w:rsidRDefault="005B79F9" w:rsidP="005B79F9">
      <w:pPr>
        <w:numPr>
          <w:ilvl w:val="0"/>
          <w:numId w:val="3"/>
        </w:numPr>
        <w:ind w:left="107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03E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ma na utrzymaniu dzieci, o których mowa w ust.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 pkt 1 lit. d</w:t>
      </w:r>
      <w:r w:rsidRPr="009C03E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(Regulaminu świadczeń…)</w:t>
      </w:r>
    </w:p>
    <w:p w14:paraId="5D6E8424" w14:textId="77777777" w:rsidR="005B79F9" w:rsidRDefault="005B79F9" w:rsidP="005B79F9">
      <w:pPr>
        <w:numPr>
          <w:ilvl w:val="0"/>
          <w:numId w:val="3"/>
        </w:numPr>
        <w:ind w:left="107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03E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osiągnął pełnoletność, przeb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ywając w pieczy zastępczej,</w:t>
      </w:r>
    </w:p>
    <w:p w14:paraId="73D0347D" w14:textId="77777777" w:rsidR="005B79F9" w:rsidRPr="000672E0" w:rsidRDefault="005B79F9" w:rsidP="005B79F9">
      <w:pPr>
        <w:numPr>
          <w:ilvl w:val="0"/>
          <w:numId w:val="3"/>
        </w:numPr>
        <w:ind w:left="107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posiada </w:t>
      </w:r>
      <w:r w:rsidRPr="009C03E6">
        <w:rPr>
          <w:rFonts w:ascii="Times New Roman" w:eastAsia="Times New Roman" w:hAnsi="Times New Roman"/>
          <w:sz w:val="24"/>
          <w:szCs w:val="24"/>
          <w:lang w:eastAsia="pl-PL"/>
        </w:rPr>
        <w:t xml:space="preserve">stałe źródło dochodów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jego przeciętny miesięczny dochód </w:t>
      </w:r>
      <w:r w:rsidRPr="009C03E6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poprzednim roku podatkowym oraz w roku bieżącym, w miesiącach poprzedzających miesiąc złożenia oświadczenia, o którym mowa w ust. 3, jest wyższy lub równy 1,15 sumy kwot określonych </w:t>
      </w:r>
      <w:r w:rsidRPr="009C03E6">
        <w:rPr>
          <w:rFonts w:ascii="Times New Roman" w:eastAsia="Times New Roman" w:hAnsi="Times New Roman"/>
          <w:sz w:val="24"/>
          <w:szCs w:val="24"/>
          <w:lang w:eastAsia="pl-PL"/>
        </w:rPr>
        <w:t xml:space="preserve">w art. 5 ust. 1 i art. 6 ust. 2 pkt 3 ustawy z dnia 28 listopada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C03E6">
        <w:rPr>
          <w:rFonts w:ascii="Times New Roman" w:eastAsia="Times New Roman" w:hAnsi="Times New Roman"/>
          <w:sz w:val="24"/>
          <w:szCs w:val="24"/>
          <w:lang w:eastAsia="pl-PL"/>
        </w:rPr>
        <w:t>2003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o świadczeniach rodzinnych (930,35 zł.)</w:t>
      </w:r>
    </w:p>
    <w:p w14:paraId="157A9054" w14:textId="6E378F5A" w:rsidR="005B79F9" w:rsidRDefault="005B79F9" w:rsidP="00DD6D38">
      <w:pPr>
        <w:ind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72E0">
        <w:rPr>
          <w:rFonts w:ascii="Times New Roman" w:eastAsia="Times New Roman" w:hAnsi="Times New Roman"/>
          <w:sz w:val="24"/>
          <w:szCs w:val="24"/>
          <w:lang w:eastAsia="pl-PL"/>
        </w:rPr>
        <w:t>Student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0672E0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którym mowa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yżej,</w:t>
      </w:r>
      <w:r w:rsidRPr="000672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D6D38">
        <w:rPr>
          <w:rFonts w:ascii="Times New Roman" w:eastAsia="Times New Roman" w:hAnsi="Times New Roman"/>
          <w:b/>
          <w:sz w:val="24"/>
          <w:szCs w:val="24"/>
          <w:lang w:eastAsia="pl-PL"/>
        </w:rPr>
        <w:t>składa oświadczenie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0672E0">
        <w:rPr>
          <w:rFonts w:ascii="Times New Roman" w:eastAsia="Times New Roman" w:hAnsi="Times New Roman"/>
          <w:sz w:val="24"/>
          <w:szCs w:val="24"/>
          <w:lang w:eastAsia="pl-PL"/>
        </w:rPr>
        <w:t xml:space="preserve"> że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prowadzi wspólnego </w:t>
      </w:r>
      <w:r w:rsidRPr="000672E0">
        <w:rPr>
          <w:rFonts w:ascii="Times New Roman" w:eastAsia="Times New Roman" w:hAnsi="Times New Roman"/>
          <w:sz w:val="24"/>
          <w:szCs w:val="24"/>
          <w:lang w:eastAsia="pl-PL"/>
        </w:rPr>
        <w:t>gospodarstw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 domowego z żadnym z rodziców, opiekunów prawnych lub faktycznych.</w:t>
      </w:r>
    </w:p>
    <w:p w14:paraId="64836136" w14:textId="77777777" w:rsidR="00954EB5" w:rsidRDefault="00954EB5" w:rsidP="00DD6D38">
      <w:pPr>
        <w:ind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55CA1D" w14:textId="77777777" w:rsidR="00954EB5" w:rsidRDefault="00954EB5" w:rsidP="00954EB5">
      <w:pPr>
        <w:ind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1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Fakt samodzielnego zamieszkiwania studenta poza domem rodzinnym, nie zwalnia jego rodziców od obowiązku alimentowania w okresie studiów. Nie stanowi również </w:t>
      </w:r>
      <w:r w:rsidRPr="0086221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podstawy do uznania dochodowości studenta za zerową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19FFB62B" w14:textId="77777777" w:rsidR="00ED0C8D" w:rsidRDefault="00ED0C8D" w:rsidP="005B79F9"/>
    <w:sectPr w:rsidR="00ED0C8D" w:rsidSect="00ED0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6296"/>
    <w:multiLevelType w:val="multilevel"/>
    <w:tmpl w:val="7528DF6A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1" w15:restartNumberingAfterBreak="0">
    <w:nsid w:val="07155E62"/>
    <w:multiLevelType w:val="multilevel"/>
    <w:tmpl w:val="68666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3E075752"/>
    <w:multiLevelType w:val="hybridMultilevel"/>
    <w:tmpl w:val="6D8C24D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9F9"/>
    <w:rsid w:val="005B79F9"/>
    <w:rsid w:val="0086221A"/>
    <w:rsid w:val="00954EB5"/>
    <w:rsid w:val="00DD6D38"/>
    <w:rsid w:val="00ED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8231"/>
  <w15:docId w15:val="{567CB1E2-DD03-4FE5-9EE7-70DC5E4F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9F9"/>
    <w:pPr>
      <w:spacing w:after="0" w:line="240" w:lineRule="auto"/>
      <w:ind w:left="357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808</dc:creator>
  <cp:lastModifiedBy>Iryna Piroh</cp:lastModifiedBy>
  <cp:revision>3</cp:revision>
  <dcterms:created xsi:type="dcterms:W3CDTF">2020-10-01T10:45:00Z</dcterms:created>
  <dcterms:modified xsi:type="dcterms:W3CDTF">2021-09-16T08:55:00Z</dcterms:modified>
</cp:coreProperties>
</file>