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8DD4" w14:textId="45338ECA" w:rsidR="00C11F0F" w:rsidRDefault="00C11F0F" w:rsidP="00C11F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Pr="00FF62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DF7FF" w14:textId="77777777" w:rsidR="00C11F0F" w:rsidRDefault="00C11F0F" w:rsidP="00C11F0F">
      <w:pPr>
        <w:jc w:val="right"/>
        <w:rPr>
          <w:rFonts w:ascii="Times New Roman" w:hAnsi="Times New Roman" w:cs="Times New Roman"/>
          <w:sz w:val="20"/>
          <w:szCs w:val="20"/>
        </w:rPr>
      </w:pPr>
      <w:r w:rsidRPr="00FF62C3">
        <w:rPr>
          <w:rFonts w:ascii="Times New Roman" w:hAnsi="Times New Roman" w:cs="Times New Roman"/>
          <w:sz w:val="20"/>
          <w:szCs w:val="20"/>
        </w:rPr>
        <w:t xml:space="preserve">do Decyzji Nr 53/2016 Dziekana </w:t>
      </w:r>
      <w:proofErr w:type="spellStart"/>
      <w:r w:rsidRPr="00FF62C3">
        <w:rPr>
          <w:rFonts w:ascii="Times New Roman" w:hAnsi="Times New Roman" w:cs="Times New Roman"/>
          <w:sz w:val="20"/>
          <w:szCs w:val="20"/>
        </w:rPr>
        <w:t>WPiA</w:t>
      </w:r>
      <w:proofErr w:type="spellEnd"/>
      <w:r w:rsidRPr="00FF62C3">
        <w:rPr>
          <w:rFonts w:ascii="Times New Roman" w:hAnsi="Times New Roman" w:cs="Times New Roman"/>
          <w:sz w:val="20"/>
          <w:szCs w:val="20"/>
        </w:rPr>
        <w:t xml:space="preserve"> UWM w Olsztynie </w:t>
      </w:r>
    </w:p>
    <w:p w14:paraId="31FFE6C0" w14:textId="77777777" w:rsidR="00C11F0F" w:rsidRPr="00FF62C3" w:rsidRDefault="00C11F0F" w:rsidP="00C11F0F">
      <w:pPr>
        <w:jc w:val="right"/>
        <w:rPr>
          <w:rFonts w:ascii="Times New Roman" w:hAnsi="Times New Roman" w:cs="Times New Roman"/>
          <w:sz w:val="20"/>
          <w:szCs w:val="20"/>
        </w:rPr>
      </w:pPr>
      <w:r w:rsidRPr="00FF62C3">
        <w:rPr>
          <w:rFonts w:ascii="Times New Roman" w:hAnsi="Times New Roman" w:cs="Times New Roman"/>
          <w:sz w:val="20"/>
          <w:szCs w:val="20"/>
        </w:rPr>
        <w:t>z dnia 20 grudnia 2016 r.</w:t>
      </w:r>
    </w:p>
    <w:p w14:paraId="10291E24" w14:textId="77777777" w:rsidR="00C11F0F" w:rsidRDefault="00C11F0F" w:rsidP="00F468D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D8E00F1" w14:textId="53043F62" w:rsidR="00C11F0F" w:rsidRDefault="00C11F0F" w:rsidP="00F468D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500646C" w14:textId="77777777" w:rsidR="00C11F0F" w:rsidRDefault="00C11F0F" w:rsidP="00F468D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B0EF82D" w14:textId="1475FD95" w:rsidR="005C164C" w:rsidRPr="00C11F0F" w:rsidRDefault="00776BE9" w:rsidP="00C11F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0F">
        <w:rPr>
          <w:rFonts w:ascii="Times New Roman" w:hAnsi="Times New Roman" w:cs="Times New Roman"/>
          <w:b/>
          <w:sz w:val="28"/>
          <w:szCs w:val="28"/>
        </w:rPr>
        <w:t>Procedura weryfikacji efektów kształcenia</w:t>
      </w:r>
    </w:p>
    <w:p w14:paraId="2853A1A7" w14:textId="77777777" w:rsidR="00776BE9" w:rsidRPr="00F468DE" w:rsidRDefault="00776BE9" w:rsidP="00F468DE">
      <w:pPr>
        <w:spacing w:line="360" w:lineRule="auto"/>
        <w:jc w:val="both"/>
        <w:rPr>
          <w:rFonts w:ascii="Times New Roman" w:hAnsi="Times New Roman" w:cs="Times New Roman"/>
        </w:rPr>
      </w:pPr>
    </w:p>
    <w:p w14:paraId="2B6D4C33" w14:textId="77777777" w:rsidR="00C03CE5" w:rsidRPr="00F468DE" w:rsidRDefault="00C03CE5" w:rsidP="00F468D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B1113C6" w14:textId="044DF6E3" w:rsidR="00C03CE5" w:rsidRPr="00F468DE" w:rsidRDefault="00C03CE5" w:rsidP="00F468D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468DE">
        <w:rPr>
          <w:rFonts w:ascii="Times New Roman" w:eastAsia="Times New Roman" w:hAnsi="Times New Roman" w:cs="Times New Roman"/>
          <w:b/>
        </w:rPr>
        <w:t>§1</w:t>
      </w:r>
    </w:p>
    <w:p w14:paraId="79306533" w14:textId="5842BC65" w:rsidR="00C03CE5" w:rsidRPr="00F468DE" w:rsidRDefault="00C03CE5" w:rsidP="00F468D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468DE">
        <w:rPr>
          <w:rFonts w:ascii="Times New Roman" w:eastAsia="Times New Roman" w:hAnsi="Times New Roman" w:cs="Times New Roman"/>
        </w:rPr>
        <w:t xml:space="preserve">Celem procedury jest </w:t>
      </w:r>
      <w:r w:rsidR="002F4D3A" w:rsidRPr="00F468DE">
        <w:rPr>
          <w:rFonts w:ascii="Times New Roman" w:eastAsia="Times New Roman" w:hAnsi="Times New Roman" w:cs="Times New Roman"/>
        </w:rPr>
        <w:t xml:space="preserve">określenie sposobów </w:t>
      </w:r>
      <w:r w:rsidRPr="00F468DE">
        <w:rPr>
          <w:rFonts w:ascii="Times New Roman" w:eastAsia="Times New Roman" w:hAnsi="Times New Roman" w:cs="Times New Roman"/>
        </w:rPr>
        <w:t xml:space="preserve">weryfikacji efektów kształcenia </w:t>
      </w:r>
      <w:r w:rsidR="001B42DE" w:rsidRPr="00F468DE">
        <w:rPr>
          <w:rFonts w:ascii="Times New Roman" w:eastAsia="Times New Roman" w:hAnsi="Times New Roman" w:cs="Times New Roman"/>
        </w:rPr>
        <w:t xml:space="preserve">osiąganych przez studentów </w:t>
      </w:r>
      <w:r w:rsidRPr="00F468DE">
        <w:rPr>
          <w:rFonts w:ascii="Times New Roman" w:eastAsia="Times New Roman" w:hAnsi="Times New Roman" w:cs="Times New Roman"/>
        </w:rPr>
        <w:t>na kierunkach studiów realizowanych na Wydziale Prawa i Ad</w:t>
      </w:r>
      <w:r w:rsidR="001B42DE" w:rsidRPr="00F468DE">
        <w:rPr>
          <w:rFonts w:ascii="Times New Roman" w:eastAsia="Times New Roman" w:hAnsi="Times New Roman" w:cs="Times New Roman"/>
        </w:rPr>
        <w:t>ministracji</w:t>
      </w:r>
      <w:r w:rsidR="00C11F0F">
        <w:rPr>
          <w:rFonts w:ascii="Times New Roman" w:eastAsia="Times New Roman" w:hAnsi="Times New Roman" w:cs="Times New Roman"/>
        </w:rPr>
        <w:t>.</w:t>
      </w:r>
    </w:p>
    <w:p w14:paraId="50A7404D" w14:textId="77777777" w:rsidR="00776BE9" w:rsidRPr="00F468DE" w:rsidRDefault="00776BE9" w:rsidP="00F468DE">
      <w:pPr>
        <w:spacing w:line="360" w:lineRule="auto"/>
        <w:jc w:val="both"/>
        <w:rPr>
          <w:rFonts w:ascii="Times New Roman" w:hAnsi="Times New Roman" w:cs="Times New Roman"/>
        </w:rPr>
      </w:pPr>
    </w:p>
    <w:p w14:paraId="60CA0266" w14:textId="40BC628E" w:rsidR="00FD28BD" w:rsidRPr="00F468DE" w:rsidRDefault="00FD28BD" w:rsidP="00F468DE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68DE">
        <w:rPr>
          <w:rFonts w:ascii="Times New Roman" w:eastAsia="Calibri" w:hAnsi="Times New Roman" w:cs="Times New Roman"/>
          <w:b/>
          <w:lang w:eastAsia="en-US"/>
        </w:rPr>
        <w:t>§2</w:t>
      </w:r>
    </w:p>
    <w:p w14:paraId="40CAE3B6" w14:textId="77777777" w:rsidR="00FD28BD" w:rsidRPr="00F468DE" w:rsidRDefault="00FD28BD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Weryfikacja osiąganych efektów kształcenia obejmuje:</w:t>
      </w:r>
    </w:p>
    <w:p w14:paraId="428EA318" w14:textId="382273AD" w:rsidR="00FD28BD" w:rsidRPr="00C11F0F" w:rsidRDefault="00FD28BD" w:rsidP="00C11F0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11F0F">
        <w:rPr>
          <w:rFonts w:ascii="Times New Roman" w:eastAsia="Calibri" w:hAnsi="Times New Roman" w:cs="Times New Roman"/>
          <w:lang w:eastAsia="en-US"/>
        </w:rPr>
        <w:t>prawidłowość określania zakładanych efektów kształcenia</w:t>
      </w:r>
      <w:r w:rsidR="00C11F0F" w:rsidRPr="00C11F0F">
        <w:rPr>
          <w:rFonts w:ascii="Times New Roman" w:eastAsia="Calibri" w:hAnsi="Times New Roman" w:cs="Times New Roman"/>
          <w:lang w:eastAsia="en-US"/>
        </w:rPr>
        <w:t>.</w:t>
      </w:r>
      <w:r w:rsidRPr="00C11F0F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7513B1B9" w14:textId="77777777" w:rsidR="00FD28BD" w:rsidRPr="00F468DE" w:rsidRDefault="00FD28BD" w:rsidP="00F468D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sposoby potwierdzania osiągania zakładanych efektów na każdym etapie kształcenia, </w:t>
      </w:r>
    </w:p>
    <w:p w14:paraId="0F95F687" w14:textId="1FB12D5B" w:rsidR="00FD28BD" w:rsidRPr="00F468DE" w:rsidRDefault="00FD28BD" w:rsidP="00F468D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kontrolę </w:t>
      </w:r>
      <w:r w:rsidR="00C11F0F">
        <w:rPr>
          <w:rFonts w:ascii="Times New Roman" w:eastAsia="Calibri" w:hAnsi="Times New Roman" w:cs="Times New Roman"/>
          <w:lang w:eastAsia="en-US"/>
        </w:rPr>
        <w:t xml:space="preserve">weryfikacji </w:t>
      </w:r>
      <w:r w:rsidRPr="00F468DE">
        <w:rPr>
          <w:rFonts w:ascii="Times New Roman" w:eastAsia="Calibri" w:hAnsi="Times New Roman" w:cs="Times New Roman"/>
          <w:lang w:eastAsia="en-US"/>
        </w:rPr>
        <w:t>osiągania zakładanych efektów kształcenia</w:t>
      </w:r>
      <w:r w:rsidR="00C11F0F">
        <w:rPr>
          <w:rFonts w:ascii="Times New Roman" w:eastAsia="Calibri" w:hAnsi="Times New Roman" w:cs="Times New Roman"/>
          <w:lang w:eastAsia="en-US"/>
        </w:rPr>
        <w:t>.</w:t>
      </w:r>
    </w:p>
    <w:p w14:paraId="0E446F6B" w14:textId="77777777" w:rsidR="00FD28BD" w:rsidRPr="00F468DE" w:rsidRDefault="00FD28BD" w:rsidP="00F468D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B5A9DAB" w14:textId="606FC451" w:rsidR="006477A7" w:rsidRPr="00F468DE" w:rsidRDefault="00FD28BD" w:rsidP="00F468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468DE">
        <w:rPr>
          <w:rFonts w:ascii="Times New Roman" w:hAnsi="Times New Roman" w:cs="Times New Roman"/>
          <w:b/>
        </w:rPr>
        <w:t>§3</w:t>
      </w:r>
    </w:p>
    <w:p w14:paraId="66320A74" w14:textId="77777777" w:rsidR="002F4D3A" w:rsidRPr="00F468DE" w:rsidRDefault="002F4D3A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F4D3A">
        <w:rPr>
          <w:rFonts w:ascii="Times New Roman" w:eastAsia="Calibri" w:hAnsi="Times New Roman" w:cs="Times New Roman"/>
          <w:lang w:eastAsia="en-US"/>
        </w:rPr>
        <w:t>Szczegółowe efekty kształcenia zapisywane w sylabusach odnoszą się do efektów kierunkowych dotyczących obszaru wiedzy, umiejętności i kompetencji społecznych.</w:t>
      </w:r>
    </w:p>
    <w:p w14:paraId="7EE71CE6" w14:textId="5F1CFCCE" w:rsidR="00B52016" w:rsidRPr="00F468DE" w:rsidRDefault="00B52016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61B57EE" w14:textId="25A262D8" w:rsidR="00FD28BD" w:rsidRPr="00F468DE" w:rsidRDefault="00FD28BD" w:rsidP="00F468DE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68DE">
        <w:rPr>
          <w:rFonts w:ascii="Times New Roman" w:eastAsia="Calibri" w:hAnsi="Times New Roman" w:cs="Times New Roman"/>
          <w:b/>
          <w:lang w:eastAsia="en-US"/>
        </w:rPr>
        <w:t>§</w:t>
      </w:r>
      <w:r w:rsidR="00F468DE">
        <w:rPr>
          <w:rFonts w:ascii="Times New Roman" w:eastAsia="Calibri" w:hAnsi="Times New Roman" w:cs="Times New Roman"/>
          <w:b/>
          <w:lang w:eastAsia="en-US"/>
        </w:rPr>
        <w:t>4</w:t>
      </w:r>
    </w:p>
    <w:p w14:paraId="102EB3B6" w14:textId="77777777" w:rsidR="00FD28BD" w:rsidRPr="00F468DE" w:rsidRDefault="00FD28BD" w:rsidP="008461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Na Wydziale Prawa i Administracji stosuje się wielostopniowy system potwierdzania efektów kształcenia. </w:t>
      </w:r>
    </w:p>
    <w:p w14:paraId="2162CE7E" w14:textId="77777777" w:rsidR="00FD28BD" w:rsidRPr="00F468DE" w:rsidRDefault="00FD28BD" w:rsidP="008461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Weryfikacja tych efektów prowadzona jest na różnych etapach kształcenia w ramach zaliczenia wszystkich form zajęć poszczególnych przedmiotów, w trakcie praktyk, seminariów oraz w trakcie egzaminu dyplomowego. </w:t>
      </w:r>
    </w:p>
    <w:p w14:paraId="010F3FA6" w14:textId="77777777" w:rsidR="00FD28BD" w:rsidRPr="00F468DE" w:rsidRDefault="00FD28BD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3C560D5" w14:textId="172E61A7" w:rsidR="00FD28BD" w:rsidRPr="00F468DE" w:rsidRDefault="00FD28BD" w:rsidP="00F468DE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68DE">
        <w:rPr>
          <w:rFonts w:ascii="Times New Roman" w:eastAsia="Calibri" w:hAnsi="Times New Roman" w:cs="Times New Roman"/>
          <w:b/>
          <w:lang w:eastAsia="en-US"/>
        </w:rPr>
        <w:t>§</w:t>
      </w:r>
      <w:r w:rsidR="00F468DE">
        <w:rPr>
          <w:rFonts w:ascii="Times New Roman" w:eastAsia="Calibri" w:hAnsi="Times New Roman" w:cs="Times New Roman"/>
          <w:b/>
          <w:lang w:eastAsia="en-US"/>
        </w:rPr>
        <w:t>5</w:t>
      </w:r>
    </w:p>
    <w:p w14:paraId="701E2188" w14:textId="72B0BDD1" w:rsidR="001B42DE" w:rsidRPr="00F468DE" w:rsidRDefault="001B42DE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Sposoby weryfikacji </w:t>
      </w:r>
      <w:r w:rsidR="00C11F0F">
        <w:rPr>
          <w:rFonts w:ascii="Times New Roman" w:eastAsia="Calibri" w:hAnsi="Times New Roman" w:cs="Times New Roman"/>
          <w:lang w:eastAsia="en-US"/>
        </w:rPr>
        <w:t xml:space="preserve">osiągania </w:t>
      </w:r>
      <w:r w:rsidRPr="00F468DE">
        <w:rPr>
          <w:rFonts w:ascii="Times New Roman" w:eastAsia="Calibri" w:hAnsi="Times New Roman" w:cs="Times New Roman"/>
          <w:lang w:eastAsia="en-US"/>
        </w:rPr>
        <w:t xml:space="preserve">efektów kształcenia zakładanych w </w:t>
      </w:r>
      <w:r w:rsidR="00CB1686">
        <w:rPr>
          <w:rFonts w:ascii="Times New Roman" w:eastAsia="Calibri" w:hAnsi="Times New Roman" w:cs="Times New Roman"/>
          <w:lang w:eastAsia="en-US"/>
        </w:rPr>
        <w:t xml:space="preserve">ramach realizacji </w:t>
      </w:r>
      <w:r w:rsidRPr="00F468DE">
        <w:rPr>
          <w:rFonts w:ascii="Times New Roman" w:eastAsia="Calibri" w:hAnsi="Times New Roman" w:cs="Times New Roman"/>
          <w:lang w:eastAsia="en-US"/>
        </w:rPr>
        <w:t xml:space="preserve">poszczególnych </w:t>
      </w:r>
      <w:r w:rsidR="00CB1686">
        <w:rPr>
          <w:rFonts w:ascii="Times New Roman" w:eastAsia="Calibri" w:hAnsi="Times New Roman" w:cs="Times New Roman"/>
          <w:lang w:eastAsia="en-US"/>
        </w:rPr>
        <w:t>przedmiotów</w:t>
      </w:r>
      <w:r w:rsidRPr="00F468DE">
        <w:rPr>
          <w:rFonts w:ascii="Times New Roman" w:eastAsia="Calibri" w:hAnsi="Times New Roman" w:cs="Times New Roman"/>
          <w:lang w:eastAsia="en-US"/>
        </w:rPr>
        <w:t xml:space="preserve"> określone są w sylabusach. Sylabus precyzuje metody weryfikacji osiągnięcia zakładanych efektów kształcenia uwzględniając charakterystykę realizowanego materiału</w:t>
      </w:r>
      <w:r w:rsidR="00FD28BD" w:rsidRPr="00F468DE">
        <w:rPr>
          <w:rFonts w:ascii="Times New Roman" w:eastAsia="Calibri" w:hAnsi="Times New Roman" w:cs="Times New Roman"/>
          <w:lang w:eastAsia="en-US"/>
        </w:rPr>
        <w:t>.</w:t>
      </w:r>
    </w:p>
    <w:p w14:paraId="6AC9FE43" w14:textId="77777777" w:rsidR="00B52016" w:rsidRPr="00F468DE" w:rsidRDefault="00B52016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83A2451" w14:textId="105C7DA4" w:rsidR="00B52016" w:rsidRPr="00F468DE" w:rsidRDefault="00FD28BD" w:rsidP="00F468DE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68DE">
        <w:rPr>
          <w:rFonts w:ascii="Times New Roman" w:eastAsia="Calibri" w:hAnsi="Times New Roman" w:cs="Times New Roman"/>
          <w:b/>
          <w:lang w:eastAsia="en-US"/>
        </w:rPr>
        <w:t>§</w:t>
      </w:r>
      <w:r w:rsidR="00F468DE">
        <w:rPr>
          <w:rFonts w:ascii="Times New Roman" w:eastAsia="Calibri" w:hAnsi="Times New Roman" w:cs="Times New Roman"/>
          <w:b/>
          <w:lang w:eastAsia="en-US"/>
        </w:rPr>
        <w:t>6</w:t>
      </w:r>
    </w:p>
    <w:p w14:paraId="5345553C" w14:textId="637D461D" w:rsidR="00B52016" w:rsidRPr="00F468DE" w:rsidRDefault="00B52016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Potwierdzanie osiągania przez studentów zakładanych efektów kształcenia obejmuje:</w:t>
      </w:r>
    </w:p>
    <w:p w14:paraId="799C1A7F" w14:textId="016EFE6E" w:rsidR="00B52016" w:rsidRPr="00F468DE" w:rsidRDefault="00B52016" w:rsidP="008461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ocenę prac zaliczeniowych, projektowych, egzaminacyjnych</w:t>
      </w:r>
      <w:r w:rsidR="0084619A">
        <w:rPr>
          <w:rFonts w:ascii="Times New Roman" w:eastAsia="Calibri" w:hAnsi="Times New Roman" w:cs="Times New Roman"/>
          <w:lang w:eastAsia="en-US"/>
        </w:rPr>
        <w:t>,</w:t>
      </w:r>
    </w:p>
    <w:p w14:paraId="6DC92A13" w14:textId="1A236D0C" w:rsidR="00B52016" w:rsidRPr="00F468DE" w:rsidRDefault="00B52016" w:rsidP="008461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weryfikację efektów uzyskanych w wyniku odbycia praktyk/stażu</w:t>
      </w:r>
      <w:r w:rsidR="0084619A">
        <w:rPr>
          <w:rFonts w:ascii="Times New Roman" w:eastAsia="Calibri" w:hAnsi="Times New Roman" w:cs="Times New Roman"/>
          <w:lang w:eastAsia="en-US"/>
        </w:rPr>
        <w:t>,</w:t>
      </w:r>
    </w:p>
    <w:p w14:paraId="60045285" w14:textId="5C1B29D8" w:rsidR="00B52016" w:rsidRPr="00F468DE" w:rsidRDefault="00B52016" w:rsidP="008461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sprawdzanie końcowych efektów (proces dyplomowania</w:t>
      </w:r>
      <w:r w:rsidR="0084619A">
        <w:rPr>
          <w:rFonts w:ascii="Times New Roman" w:eastAsia="Calibri" w:hAnsi="Times New Roman" w:cs="Times New Roman"/>
          <w:lang w:eastAsia="en-US"/>
        </w:rPr>
        <w:t>,</w:t>
      </w:r>
      <w:r w:rsidRPr="00F468DE">
        <w:rPr>
          <w:rFonts w:ascii="Times New Roman" w:eastAsia="Calibri" w:hAnsi="Times New Roman" w:cs="Times New Roman"/>
          <w:lang w:eastAsia="en-US"/>
        </w:rPr>
        <w:t>)</w:t>
      </w:r>
    </w:p>
    <w:p w14:paraId="2E61E865" w14:textId="78E13784" w:rsidR="00B52016" w:rsidRPr="00F468DE" w:rsidRDefault="00B52016" w:rsidP="008461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 monitorowanie karier zawodowych absolwentów Wydziału na rynku pracy.</w:t>
      </w:r>
    </w:p>
    <w:p w14:paraId="2FE998F1" w14:textId="77777777" w:rsidR="00FD28BD" w:rsidRPr="00F468DE" w:rsidRDefault="00FD28BD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98FB5D8" w14:textId="4C205358" w:rsidR="002F4D3A" w:rsidRPr="00F468DE" w:rsidRDefault="00FD28BD" w:rsidP="00F468DE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68DE">
        <w:rPr>
          <w:rFonts w:ascii="Times New Roman" w:eastAsia="Calibri" w:hAnsi="Times New Roman" w:cs="Times New Roman"/>
          <w:b/>
          <w:lang w:eastAsia="en-US"/>
        </w:rPr>
        <w:t>§</w:t>
      </w:r>
      <w:r w:rsidR="00F468DE">
        <w:rPr>
          <w:rFonts w:ascii="Times New Roman" w:eastAsia="Calibri" w:hAnsi="Times New Roman" w:cs="Times New Roman"/>
          <w:b/>
          <w:lang w:eastAsia="en-US"/>
        </w:rPr>
        <w:t>7</w:t>
      </w:r>
    </w:p>
    <w:p w14:paraId="61B68245" w14:textId="77777777" w:rsidR="00FD28BD" w:rsidRPr="00F468DE" w:rsidRDefault="00FD28BD" w:rsidP="00F468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Stosowane są  zróżnicowane metody weryfikacji efektów kształcenia, dostosowane do profilu absolwenta kierunku i specjalności oraz przyjętych celów dydaktycznych i efektów kształcenia w zakresie wiedzy, umiejętności i kompetencji. </w:t>
      </w:r>
    </w:p>
    <w:p w14:paraId="2703E20F" w14:textId="5367A99F" w:rsidR="00FD28BD" w:rsidRPr="00F468DE" w:rsidRDefault="00FD28BD" w:rsidP="00F468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Do najczęściej stosowanych metod weryfikacji osiągnięcia zakładanych efektów kształcenia należą</w:t>
      </w:r>
      <w:r w:rsidR="00DB2541" w:rsidRPr="00F468DE">
        <w:rPr>
          <w:rFonts w:ascii="Times New Roman" w:eastAsia="Calibri" w:hAnsi="Times New Roman" w:cs="Times New Roman"/>
          <w:lang w:eastAsia="en-US"/>
        </w:rPr>
        <w:t>:</w:t>
      </w:r>
    </w:p>
    <w:p w14:paraId="2B3F9D8D" w14:textId="10EF9D06" w:rsidR="00FD28BD" w:rsidRPr="00F468DE" w:rsidRDefault="00FD28BD" w:rsidP="008461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egzamin pisemny,</w:t>
      </w:r>
    </w:p>
    <w:p w14:paraId="34A69246" w14:textId="75464F95" w:rsidR="00FD28BD" w:rsidRPr="00F468DE" w:rsidRDefault="00FD28BD" w:rsidP="008461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egzamin ustny,</w:t>
      </w:r>
    </w:p>
    <w:p w14:paraId="25680443" w14:textId="1BAC33DC" w:rsidR="00FD28BD" w:rsidRPr="00F468DE" w:rsidRDefault="00FD28BD" w:rsidP="008461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rozwiązywanie zadań problemowych,</w:t>
      </w:r>
    </w:p>
    <w:p w14:paraId="384E2E6D" w14:textId="4AE32CAD" w:rsidR="00FD28BD" w:rsidRPr="00F468DE" w:rsidRDefault="00FD28BD" w:rsidP="008461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prezentacje multimedialne przygotowywane i prezentowane przez studentów</w:t>
      </w:r>
      <w:r w:rsidR="00DB2541" w:rsidRPr="00F468DE">
        <w:rPr>
          <w:rFonts w:ascii="Times New Roman" w:eastAsia="Calibri" w:hAnsi="Times New Roman" w:cs="Times New Roman"/>
          <w:lang w:eastAsia="en-US"/>
        </w:rPr>
        <w:t>,</w:t>
      </w:r>
    </w:p>
    <w:p w14:paraId="43B5891B" w14:textId="0835C29E" w:rsidR="00FD28BD" w:rsidRPr="00F468DE" w:rsidRDefault="00FD28BD" w:rsidP="008461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wypowiedzi ustne, udział w  dyskusji</w:t>
      </w:r>
      <w:r w:rsidR="00DB2541" w:rsidRPr="00F468DE">
        <w:rPr>
          <w:rFonts w:ascii="Times New Roman" w:eastAsia="Calibri" w:hAnsi="Times New Roman" w:cs="Times New Roman"/>
          <w:lang w:eastAsia="en-US"/>
        </w:rPr>
        <w:t>,</w:t>
      </w:r>
    </w:p>
    <w:p w14:paraId="1F7F189B" w14:textId="77777777" w:rsidR="00DB2541" w:rsidRPr="00F468DE" w:rsidRDefault="00FD28BD" w:rsidP="008461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prace indywidualne i grupowe</w:t>
      </w:r>
      <w:r w:rsidR="00DB2541" w:rsidRPr="00F468DE">
        <w:rPr>
          <w:rFonts w:ascii="Times New Roman" w:eastAsia="Calibri" w:hAnsi="Times New Roman" w:cs="Times New Roman"/>
          <w:lang w:eastAsia="en-US"/>
        </w:rPr>
        <w:t xml:space="preserve"> wykonywane w trakcie zajęć,</w:t>
      </w:r>
    </w:p>
    <w:p w14:paraId="7C4FF8B0" w14:textId="7F3032FD" w:rsidR="00DB2541" w:rsidRPr="00F468DE" w:rsidRDefault="00FD28BD" w:rsidP="008461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ocena pracy przy przygotowywaniu pracy dyplomowej</w:t>
      </w:r>
      <w:r w:rsidR="0084619A">
        <w:rPr>
          <w:rFonts w:ascii="Times New Roman" w:eastAsia="Calibri" w:hAnsi="Times New Roman" w:cs="Times New Roman"/>
          <w:lang w:eastAsia="en-US"/>
        </w:rPr>
        <w:t>,</w:t>
      </w:r>
    </w:p>
    <w:p w14:paraId="4DFAD137" w14:textId="77210D97" w:rsidR="00FD28BD" w:rsidRPr="00F468DE" w:rsidRDefault="00FD28BD" w:rsidP="008461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egzamin dyplomowy</w:t>
      </w:r>
      <w:r w:rsidR="0084619A">
        <w:rPr>
          <w:rFonts w:ascii="Times New Roman" w:eastAsia="Calibri" w:hAnsi="Times New Roman" w:cs="Times New Roman"/>
          <w:lang w:eastAsia="en-US"/>
        </w:rPr>
        <w:t>.</w:t>
      </w:r>
    </w:p>
    <w:p w14:paraId="33276232" w14:textId="77777777" w:rsidR="00827A25" w:rsidRPr="00F468DE" w:rsidRDefault="00827A25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A390439" w14:textId="2A7310B2" w:rsidR="00FD28BD" w:rsidRPr="00F468DE" w:rsidRDefault="00827A25" w:rsidP="00F468DE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68DE">
        <w:rPr>
          <w:rFonts w:ascii="Times New Roman" w:eastAsia="Calibri" w:hAnsi="Times New Roman" w:cs="Times New Roman"/>
          <w:b/>
          <w:lang w:eastAsia="en-US"/>
        </w:rPr>
        <w:t>§</w:t>
      </w:r>
      <w:r w:rsidR="00F468DE">
        <w:rPr>
          <w:rFonts w:ascii="Times New Roman" w:eastAsia="Calibri" w:hAnsi="Times New Roman" w:cs="Times New Roman"/>
          <w:b/>
          <w:lang w:eastAsia="en-US"/>
        </w:rPr>
        <w:t>8</w:t>
      </w:r>
    </w:p>
    <w:p w14:paraId="38D2BDCC" w14:textId="1B54396F" w:rsidR="00827A25" w:rsidRPr="00F468DE" w:rsidRDefault="00827A25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Prowadzący zajęcia:</w:t>
      </w:r>
    </w:p>
    <w:p w14:paraId="5D92587E" w14:textId="2059E1E6" w:rsidR="00827A25" w:rsidRPr="00F468DE" w:rsidRDefault="00827A25" w:rsidP="0084619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na pierwszych zajęciach zapoznaje studentów z zakładanymi efektami kształcenia oraz sposobami weryfikacji stopnia ich osiągania w ramach danego przedmiotu</w:t>
      </w:r>
      <w:r w:rsidR="0024504D" w:rsidRPr="00F468DE">
        <w:rPr>
          <w:rFonts w:ascii="Times New Roman" w:eastAsia="Calibri" w:hAnsi="Times New Roman" w:cs="Times New Roman"/>
          <w:lang w:eastAsia="en-US"/>
        </w:rPr>
        <w:t>,</w:t>
      </w:r>
    </w:p>
    <w:p w14:paraId="58C0EE80" w14:textId="333BFB70" w:rsidR="00827A25" w:rsidRPr="00F468DE" w:rsidRDefault="00827A25" w:rsidP="0084619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dokonuje weryfikacji osiągania efektów kształcenia poprzez bieżącą analizę pracy studenta w trakcie prowadzenia zajęć</w:t>
      </w:r>
      <w:r w:rsidR="0024504D" w:rsidRPr="00F468DE">
        <w:rPr>
          <w:rFonts w:ascii="Times New Roman" w:eastAsia="Calibri" w:hAnsi="Times New Roman" w:cs="Times New Roman"/>
          <w:lang w:eastAsia="en-US"/>
        </w:rPr>
        <w:t>,</w:t>
      </w:r>
    </w:p>
    <w:p w14:paraId="3F4874A0" w14:textId="3FD6DC90" w:rsidR="0024504D" w:rsidRPr="00F468DE" w:rsidRDefault="0024504D" w:rsidP="0084619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dokonuje weryfikacji osiągania efektów kształcenia po </w:t>
      </w:r>
      <w:r w:rsidR="00827A25" w:rsidRPr="00F468DE">
        <w:rPr>
          <w:rFonts w:ascii="Times New Roman" w:eastAsia="Calibri" w:hAnsi="Times New Roman" w:cs="Times New Roman"/>
          <w:lang w:eastAsia="en-US"/>
        </w:rPr>
        <w:t xml:space="preserve">zakończeniu kształcenia w ramach danego przedmiotu </w:t>
      </w:r>
      <w:r w:rsidRPr="00F468DE">
        <w:rPr>
          <w:rFonts w:ascii="Times New Roman" w:eastAsia="Calibri" w:hAnsi="Times New Roman" w:cs="Times New Roman"/>
          <w:lang w:eastAsia="en-US"/>
        </w:rPr>
        <w:t xml:space="preserve">w sposób określony w sylabusie. </w:t>
      </w:r>
    </w:p>
    <w:p w14:paraId="2B345DC6" w14:textId="77777777" w:rsidR="0024504D" w:rsidRPr="00F468DE" w:rsidRDefault="0024504D" w:rsidP="00F468DE">
      <w:pPr>
        <w:spacing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A207CBF" w14:textId="1B112573" w:rsidR="0024504D" w:rsidRPr="00F468DE" w:rsidRDefault="0024504D" w:rsidP="00F468DE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68DE">
        <w:rPr>
          <w:rFonts w:ascii="Times New Roman" w:eastAsia="Calibri" w:hAnsi="Times New Roman" w:cs="Times New Roman"/>
          <w:b/>
          <w:lang w:eastAsia="en-US"/>
        </w:rPr>
        <w:t>§</w:t>
      </w:r>
      <w:r w:rsidR="00F468DE">
        <w:rPr>
          <w:rFonts w:ascii="Times New Roman" w:eastAsia="Calibri" w:hAnsi="Times New Roman" w:cs="Times New Roman"/>
          <w:b/>
          <w:lang w:eastAsia="en-US"/>
        </w:rPr>
        <w:t>9</w:t>
      </w:r>
    </w:p>
    <w:p w14:paraId="3235AA3F" w14:textId="5862428B" w:rsidR="0024504D" w:rsidRPr="00F468DE" w:rsidRDefault="0024504D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Do innych źródeł wiedzy o stopniu realizacji zakładanych efektów kształcenia należą m.in.:</w:t>
      </w:r>
    </w:p>
    <w:p w14:paraId="317EAA23" w14:textId="1607464C" w:rsidR="0024504D" w:rsidRPr="00F468DE" w:rsidRDefault="0024504D" w:rsidP="0084619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wyniki hospitacji zajęć,</w:t>
      </w:r>
    </w:p>
    <w:p w14:paraId="30209040" w14:textId="014BCF91" w:rsidR="0024504D" w:rsidRPr="00F468DE" w:rsidRDefault="0024504D" w:rsidP="0084619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>wyniki kontroli osiągania efektów kształcenia, dokonywanych przez Zespół ds. Zapewnienia Jakości Kształcenia,</w:t>
      </w:r>
    </w:p>
    <w:p w14:paraId="2E51CAEE" w14:textId="186C2847" w:rsidR="0024504D" w:rsidRPr="00F468DE" w:rsidRDefault="0024504D" w:rsidP="0084619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lastRenderedPageBreak/>
        <w:t>opinie opiekunów praktyk,</w:t>
      </w:r>
    </w:p>
    <w:p w14:paraId="255A0DC9" w14:textId="3D4522EE" w:rsidR="0024504D" w:rsidRPr="00F468DE" w:rsidRDefault="00827A25" w:rsidP="0084619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wyniki z badania </w:t>
      </w:r>
      <w:r w:rsidR="0024504D" w:rsidRPr="00F468DE">
        <w:rPr>
          <w:rFonts w:ascii="Times New Roman" w:eastAsia="Calibri" w:hAnsi="Times New Roman" w:cs="Times New Roman"/>
          <w:lang w:eastAsia="en-US"/>
        </w:rPr>
        <w:t>opinii studentów na temat jakości realizacji zajęć dydaktycznych,</w:t>
      </w:r>
    </w:p>
    <w:p w14:paraId="232FA110" w14:textId="54669FF4" w:rsidR="00827A25" w:rsidRPr="00F468DE" w:rsidRDefault="0024504D" w:rsidP="0084619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wyniki badania </w:t>
      </w:r>
      <w:r w:rsidR="00827A25" w:rsidRPr="00F468DE">
        <w:rPr>
          <w:rFonts w:ascii="Times New Roman" w:eastAsia="Calibri" w:hAnsi="Times New Roman" w:cs="Times New Roman"/>
          <w:lang w:eastAsia="en-US"/>
        </w:rPr>
        <w:t>losów</w:t>
      </w:r>
      <w:r w:rsidRPr="00F468DE">
        <w:rPr>
          <w:rFonts w:ascii="Times New Roman" w:eastAsia="Calibri" w:hAnsi="Times New Roman" w:cs="Times New Roman"/>
          <w:lang w:eastAsia="en-US"/>
        </w:rPr>
        <w:t xml:space="preserve"> zawodowych</w:t>
      </w:r>
      <w:r w:rsidR="00827A25" w:rsidRPr="00F468DE">
        <w:rPr>
          <w:rFonts w:ascii="Times New Roman" w:eastAsia="Calibri" w:hAnsi="Times New Roman" w:cs="Times New Roman"/>
          <w:lang w:eastAsia="en-US"/>
        </w:rPr>
        <w:t xml:space="preserve"> absolwentów</w:t>
      </w:r>
      <w:r w:rsidRPr="00F468DE">
        <w:rPr>
          <w:rFonts w:ascii="Times New Roman" w:eastAsia="Calibri" w:hAnsi="Times New Roman" w:cs="Times New Roman"/>
          <w:lang w:eastAsia="en-US"/>
        </w:rPr>
        <w:t xml:space="preserve"> Wydziału oraz opinii pracodawców na temat osiągania przez studentów efektów kształcenia w zakresie niezbędnym do funkcjonowania na rynku pracy.</w:t>
      </w:r>
    </w:p>
    <w:p w14:paraId="18A8CE3E" w14:textId="3F82BFDD" w:rsidR="00827A25" w:rsidRPr="00F468DE" w:rsidRDefault="00827A25" w:rsidP="00F468DE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F3AB0C2" w14:textId="362F8EE1" w:rsidR="00FD28BD" w:rsidRPr="0084619A" w:rsidRDefault="0024504D" w:rsidP="0084619A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68DE">
        <w:rPr>
          <w:rFonts w:ascii="Times New Roman" w:eastAsia="Calibri" w:hAnsi="Times New Roman" w:cs="Times New Roman"/>
          <w:b/>
          <w:lang w:eastAsia="en-US"/>
        </w:rPr>
        <w:t>§</w:t>
      </w:r>
      <w:r w:rsidR="00F468DE">
        <w:rPr>
          <w:rFonts w:ascii="Times New Roman" w:eastAsia="Calibri" w:hAnsi="Times New Roman" w:cs="Times New Roman"/>
          <w:b/>
          <w:lang w:eastAsia="en-US"/>
        </w:rPr>
        <w:t>10</w:t>
      </w:r>
    </w:p>
    <w:p w14:paraId="26345A62" w14:textId="77777777" w:rsidR="0024504D" w:rsidRPr="00F468DE" w:rsidRDefault="0024504D" w:rsidP="00F468DE">
      <w:pPr>
        <w:spacing w:line="360" w:lineRule="auto"/>
        <w:jc w:val="both"/>
        <w:rPr>
          <w:rFonts w:ascii="Times New Roman" w:hAnsi="Times New Roman" w:cs="Times New Roman"/>
        </w:rPr>
      </w:pPr>
      <w:r w:rsidRPr="00F468DE">
        <w:rPr>
          <w:rFonts w:ascii="Times New Roman" w:hAnsi="Times New Roman" w:cs="Times New Roman"/>
        </w:rPr>
        <w:t>Zespół ds. Zapewnienia Jakości K</w:t>
      </w:r>
      <w:r w:rsidR="00433257" w:rsidRPr="00F468DE">
        <w:rPr>
          <w:rFonts w:ascii="Times New Roman" w:hAnsi="Times New Roman" w:cs="Times New Roman"/>
        </w:rPr>
        <w:t>ształcenia</w:t>
      </w:r>
      <w:r w:rsidRPr="00F468DE">
        <w:rPr>
          <w:rFonts w:ascii="Times New Roman" w:hAnsi="Times New Roman" w:cs="Times New Roman"/>
        </w:rPr>
        <w:t>:</w:t>
      </w:r>
    </w:p>
    <w:p w14:paraId="2EDD649A" w14:textId="4B92D64E" w:rsidR="00433257" w:rsidRPr="00F468DE" w:rsidRDefault="00F468DE" w:rsidP="0084619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468DE">
        <w:rPr>
          <w:rFonts w:ascii="Times New Roman" w:hAnsi="Times New Roman" w:cs="Times New Roman"/>
        </w:rPr>
        <w:t>D</w:t>
      </w:r>
      <w:r w:rsidR="00433257" w:rsidRPr="00F468DE">
        <w:rPr>
          <w:rFonts w:ascii="Times New Roman" w:hAnsi="Times New Roman" w:cs="Times New Roman"/>
        </w:rPr>
        <w:t xml:space="preserve">okonuje </w:t>
      </w:r>
      <w:r w:rsidR="001B486B" w:rsidRPr="00F468DE">
        <w:rPr>
          <w:rFonts w:ascii="Times New Roman" w:hAnsi="Times New Roman" w:cs="Times New Roman"/>
        </w:rPr>
        <w:t xml:space="preserve">raz w roku </w:t>
      </w:r>
      <w:r w:rsidR="00433257" w:rsidRPr="00F468DE">
        <w:rPr>
          <w:rFonts w:ascii="Times New Roman" w:hAnsi="Times New Roman" w:cs="Times New Roman"/>
        </w:rPr>
        <w:t xml:space="preserve">przeglądu sylabusów umieszczonych </w:t>
      </w:r>
      <w:r w:rsidR="001B486B" w:rsidRPr="00F468DE">
        <w:rPr>
          <w:rFonts w:ascii="Times New Roman" w:hAnsi="Times New Roman" w:cs="Times New Roman"/>
        </w:rPr>
        <w:t xml:space="preserve">przez pracowników </w:t>
      </w:r>
      <w:proofErr w:type="spellStart"/>
      <w:r w:rsidR="001B486B" w:rsidRPr="00F468DE">
        <w:rPr>
          <w:rFonts w:ascii="Times New Roman" w:hAnsi="Times New Roman" w:cs="Times New Roman"/>
        </w:rPr>
        <w:t>WPiA</w:t>
      </w:r>
      <w:proofErr w:type="spellEnd"/>
      <w:r w:rsidR="001B486B" w:rsidRPr="00F468DE">
        <w:rPr>
          <w:rFonts w:ascii="Times New Roman" w:hAnsi="Times New Roman" w:cs="Times New Roman"/>
        </w:rPr>
        <w:t xml:space="preserve"> </w:t>
      </w:r>
      <w:r w:rsidR="00433257" w:rsidRPr="00F468DE">
        <w:rPr>
          <w:rFonts w:ascii="Times New Roman" w:hAnsi="Times New Roman" w:cs="Times New Roman"/>
        </w:rPr>
        <w:t>w serwisie sylabus.uwm.edu.pl z uwzględnieniem:</w:t>
      </w:r>
      <w:r w:rsidR="0024504D" w:rsidRPr="00F468DE">
        <w:rPr>
          <w:rFonts w:ascii="Times New Roman" w:hAnsi="Times New Roman" w:cs="Times New Roman"/>
        </w:rPr>
        <w:t xml:space="preserve"> </w:t>
      </w:r>
      <w:r w:rsidR="00433257" w:rsidRPr="00F468DE">
        <w:rPr>
          <w:rFonts w:ascii="Times New Roman" w:hAnsi="Times New Roman" w:cs="Times New Roman"/>
        </w:rPr>
        <w:t>terminowego przygotowania sylabusa</w:t>
      </w:r>
      <w:r w:rsidR="001B486B" w:rsidRPr="00F468DE">
        <w:rPr>
          <w:rFonts w:ascii="Times New Roman" w:hAnsi="Times New Roman" w:cs="Times New Roman"/>
        </w:rPr>
        <w:t>,</w:t>
      </w:r>
      <w:r w:rsidR="0024504D" w:rsidRPr="00F468DE">
        <w:rPr>
          <w:rFonts w:ascii="Times New Roman" w:hAnsi="Times New Roman" w:cs="Times New Roman"/>
        </w:rPr>
        <w:t xml:space="preserve"> </w:t>
      </w:r>
      <w:r w:rsidR="00433257" w:rsidRPr="00F468DE">
        <w:rPr>
          <w:rFonts w:ascii="Times New Roman" w:hAnsi="Times New Roman" w:cs="Times New Roman"/>
        </w:rPr>
        <w:t>treści sylabusa</w:t>
      </w:r>
      <w:r w:rsidR="001B486B" w:rsidRPr="00F468DE">
        <w:rPr>
          <w:rFonts w:ascii="Times New Roman" w:hAnsi="Times New Roman" w:cs="Times New Roman"/>
        </w:rPr>
        <w:t>,</w:t>
      </w:r>
      <w:r w:rsidR="0024504D" w:rsidRPr="00F468DE">
        <w:rPr>
          <w:rFonts w:ascii="Times New Roman" w:hAnsi="Times New Roman" w:cs="Times New Roman"/>
        </w:rPr>
        <w:t xml:space="preserve"> </w:t>
      </w:r>
      <w:r w:rsidR="00433257" w:rsidRPr="00F468DE">
        <w:rPr>
          <w:rFonts w:ascii="Times New Roman" w:hAnsi="Times New Roman" w:cs="Times New Roman"/>
        </w:rPr>
        <w:t>form weryfikacji efektów kształcenia</w:t>
      </w:r>
      <w:r w:rsidR="001B486B" w:rsidRPr="00F468DE">
        <w:rPr>
          <w:rFonts w:ascii="Times New Roman" w:hAnsi="Times New Roman" w:cs="Times New Roman"/>
        </w:rPr>
        <w:t>,</w:t>
      </w:r>
      <w:r w:rsidR="0024504D" w:rsidRPr="00F468DE">
        <w:rPr>
          <w:rFonts w:ascii="Times New Roman" w:hAnsi="Times New Roman" w:cs="Times New Roman"/>
        </w:rPr>
        <w:t xml:space="preserve"> </w:t>
      </w:r>
      <w:r w:rsidR="001B486B" w:rsidRPr="00F468DE">
        <w:rPr>
          <w:rFonts w:ascii="Times New Roman" w:hAnsi="Times New Roman" w:cs="Times New Roman"/>
        </w:rPr>
        <w:t xml:space="preserve">narzędzi </w:t>
      </w:r>
      <w:r w:rsidRPr="00F468DE">
        <w:rPr>
          <w:rFonts w:ascii="Times New Roman" w:hAnsi="Times New Roman" w:cs="Times New Roman"/>
        </w:rPr>
        <w:t>weryfikacji efektów kształ</w:t>
      </w:r>
      <w:bookmarkStart w:id="0" w:name="_GoBack"/>
      <w:bookmarkEnd w:id="0"/>
      <w:r w:rsidRPr="00F468DE">
        <w:rPr>
          <w:rFonts w:ascii="Times New Roman" w:hAnsi="Times New Roman" w:cs="Times New Roman"/>
        </w:rPr>
        <w:t>cenia;</w:t>
      </w:r>
    </w:p>
    <w:p w14:paraId="56DEF2BA" w14:textId="19ABC2AE" w:rsidR="0024504D" w:rsidRPr="00F468DE" w:rsidRDefault="0024504D" w:rsidP="0084619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468DE">
        <w:rPr>
          <w:rFonts w:ascii="Times New Roman" w:hAnsi="Times New Roman" w:cs="Times New Roman"/>
        </w:rPr>
        <w:t xml:space="preserve">Przeprowadza kontrolę </w:t>
      </w:r>
      <w:r w:rsidR="00F468DE" w:rsidRPr="00F468DE">
        <w:rPr>
          <w:rFonts w:ascii="Times New Roman" w:hAnsi="Times New Roman" w:cs="Times New Roman"/>
        </w:rPr>
        <w:t xml:space="preserve">realizacji zadań w zakresie prawidłowości weryfikacji przez prowadzącego zajęcia osiągania efektów kształcenia przez </w:t>
      </w:r>
      <w:r w:rsidR="0084619A">
        <w:rPr>
          <w:rFonts w:ascii="Times New Roman" w:hAnsi="Times New Roman" w:cs="Times New Roman"/>
        </w:rPr>
        <w:t>studentów.</w:t>
      </w:r>
    </w:p>
    <w:p w14:paraId="48C54632" w14:textId="39BAB3F6" w:rsidR="002F4D3A" w:rsidRPr="00F468DE" w:rsidRDefault="002F4D3A" w:rsidP="0084619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F468DE">
        <w:rPr>
          <w:rFonts w:ascii="Times New Roman" w:eastAsia="Calibri" w:hAnsi="Times New Roman" w:cs="Times New Roman"/>
          <w:lang w:eastAsia="en-US"/>
        </w:rPr>
        <w:t xml:space="preserve">Kontrola obejmuje analizę </w:t>
      </w:r>
      <w:r w:rsidR="00F468DE" w:rsidRPr="00F468DE">
        <w:rPr>
          <w:rFonts w:ascii="Times New Roman" w:eastAsia="Calibri" w:hAnsi="Times New Roman" w:cs="Times New Roman"/>
          <w:lang w:eastAsia="en-US"/>
        </w:rPr>
        <w:t xml:space="preserve">i ocenę </w:t>
      </w:r>
      <w:r w:rsidRPr="00F468DE">
        <w:rPr>
          <w:rFonts w:ascii="Times New Roman" w:eastAsia="Calibri" w:hAnsi="Times New Roman" w:cs="Times New Roman"/>
          <w:lang w:eastAsia="en-US"/>
        </w:rPr>
        <w:t>następującej dokumentacji:</w:t>
      </w:r>
    </w:p>
    <w:p w14:paraId="5322C88D" w14:textId="77777777" w:rsidR="002F4D3A" w:rsidRPr="002F4D3A" w:rsidRDefault="002F4D3A" w:rsidP="00F468D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F4D3A">
        <w:rPr>
          <w:rFonts w:ascii="Times New Roman" w:eastAsia="Calibri" w:hAnsi="Times New Roman" w:cs="Times New Roman"/>
          <w:lang w:eastAsia="en-US"/>
        </w:rPr>
        <w:t>dokumentów potwierdzających zweryfikowane efekty kształcenia (prace studentów),</w:t>
      </w:r>
    </w:p>
    <w:p w14:paraId="7874A1A3" w14:textId="77777777" w:rsidR="002F4D3A" w:rsidRPr="002F4D3A" w:rsidRDefault="002F4D3A" w:rsidP="00F468D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F4D3A">
        <w:rPr>
          <w:rFonts w:ascii="Times New Roman" w:eastAsia="Calibri" w:hAnsi="Times New Roman" w:cs="Times New Roman"/>
          <w:lang w:eastAsia="en-US"/>
        </w:rPr>
        <w:t>list obecności studentów,</w:t>
      </w:r>
    </w:p>
    <w:p w14:paraId="2D69D0F1" w14:textId="77777777" w:rsidR="002F4D3A" w:rsidRPr="002F4D3A" w:rsidRDefault="002F4D3A" w:rsidP="00F468D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F4D3A">
        <w:rPr>
          <w:rFonts w:ascii="Times New Roman" w:eastAsia="Calibri" w:hAnsi="Times New Roman" w:cs="Times New Roman"/>
          <w:lang w:eastAsia="en-US"/>
        </w:rPr>
        <w:t>stosowanych narzędzi oceny.</w:t>
      </w:r>
    </w:p>
    <w:p w14:paraId="5468EA14" w14:textId="77777777" w:rsidR="002F4D3A" w:rsidRPr="00F468DE" w:rsidRDefault="002F4D3A" w:rsidP="00F468DE">
      <w:pPr>
        <w:spacing w:line="360" w:lineRule="auto"/>
        <w:jc w:val="both"/>
        <w:rPr>
          <w:rFonts w:ascii="Times New Roman" w:hAnsi="Times New Roman" w:cs="Times New Roman"/>
        </w:rPr>
      </w:pPr>
    </w:p>
    <w:p w14:paraId="0BD3DEFA" w14:textId="77777777" w:rsidR="001B486B" w:rsidRPr="00F468DE" w:rsidRDefault="001B486B" w:rsidP="00F468DE">
      <w:pPr>
        <w:spacing w:line="360" w:lineRule="auto"/>
        <w:jc w:val="both"/>
        <w:rPr>
          <w:rFonts w:ascii="Times New Roman" w:hAnsi="Times New Roman" w:cs="Times New Roman"/>
        </w:rPr>
      </w:pPr>
    </w:p>
    <w:p w14:paraId="0E1E1129" w14:textId="77777777" w:rsidR="001B486B" w:rsidRPr="00F468DE" w:rsidRDefault="001B486B" w:rsidP="00F468D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B486B" w:rsidRPr="00F468DE" w:rsidSect="00C22D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D95A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311"/>
    <w:multiLevelType w:val="hybridMultilevel"/>
    <w:tmpl w:val="251C2E10"/>
    <w:lvl w:ilvl="0" w:tplc="9362A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57D"/>
    <w:multiLevelType w:val="hybridMultilevel"/>
    <w:tmpl w:val="DE3C5096"/>
    <w:lvl w:ilvl="0" w:tplc="8D904120">
      <w:start w:val="1"/>
      <w:numFmt w:val="lowerLetter"/>
      <w:lvlText w:val="%1)"/>
      <w:lvlJc w:val="left"/>
      <w:pPr>
        <w:ind w:left="720" w:hanging="360"/>
      </w:pPr>
      <w:rPr>
        <w:rFonts w:ascii="TTE1D95A48t00" w:hAnsi="TTE1D95A48t00" w:cs="TTE1D95A4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2FB3"/>
    <w:multiLevelType w:val="hybridMultilevel"/>
    <w:tmpl w:val="68A4D380"/>
    <w:lvl w:ilvl="0" w:tplc="9362A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7C6F"/>
    <w:multiLevelType w:val="hybridMultilevel"/>
    <w:tmpl w:val="A556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2A0F"/>
    <w:multiLevelType w:val="hybridMultilevel"/>
    <w:tmpl w:val="BC3E0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0C1F"/>
    <w:multiLevelType w:val="hybridMultilevel"/>
    <w:tmpl w:val="69E4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4C9F"/>
    <w:multiLevelType w:val="hybridMultilevel"/>
    <w:tmpl w:val="722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F90"/>
    <w:multiLevelType w:val="hybridMultilevel"/>
    <w:tmpl w:val="D18A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3228"/>
    <w:multiLevelType w:val="hybridMultilevel"/>
    <w:tmpl w:val="D938D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40520"/>
    <w:multiLevelType w:val="hybridMultilevel"/>
    <w:tmpl w:val="ACD8544E"/>
    <w:lvl w:ilvl="0" w:tplc="3836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D7767"/>
    <w:multiLevelType w:val="hybridMultilevel"/>
    <w:tmpl w:val="0130D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51E6E"/>
    <w:multiLevelType w:val="hybridMultilevel"/>
    <w:tmpl w:val="42ECD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15233"/>
    <w:multiLevelType w:val="hybridMultilevel"/>
    <w:tmpl w:val="D7F8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4" w15:restartNumberingAfterBreak="0">
    <w:nsid w:val="62EB246A"/>
    <w:multiLevelType w:val="hybridMultilevel"/>
    <w:tmpl w:val="636E1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C0F58"/>
    <w:multiLevelType w:val="hybridMultilevel"/>
    <w:tmpl w:val="B100C426"/>
    <w:lvl w:ilvl="0" w:tplc="3836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3406B"/>
    <w:multiLevelType w:val="hybridMultilevel"/>
    <w:tmpl w:val="39780958"/>
    <w:lvl w:ilvl="0" w:tplc="B22481B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E9"/>
    <w:rsid w:val="00194B99"/>
    <w:rsid w:val="001B42DE"/>
    <w:rsid w:val="001B486B"/>
    <w:rsid w:val="0024504D"/>
    <w:rsid w:val="002F4D3A"/>
    <w:rsid w:val="00305DE6"/>
    <w:rsid w:val="00433257"/>
    <w:rsid w:val="005C164C"/>
    <w:rsid w:val="006477A7"/>
    <w:rsid w:val="00776BE9"/>
    <w:rsid w:val="00827A25"/>
    <w:rsid w:val="0084619A"/>
    <w:rsid w:val="00B52016"/>
    <w:rsid w:val="00C03CE5"/>
    <w:rsid w:val="00C11F0F"/>
    <w:rsid w:val="00C22DCA"/>
    <w:rsid w:val="00C650A5"/>
    <w:rsid w:val="00CB1686"/>
    <w:rsid w:val="00D56186"/>
    <w:rsid w:val="00DB2541"/>
    <w:rsid w:val="00EC6A0B"/>
    <w:rsid w:val="00F468DE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B3E0A"/>
  <w14:defaultImageDpi w14:val="300"/>
  <w15:docId w15:val="{07C85525-E06F-4A79-8D0F-4021ADBE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UKA">
    <w:name w:val="NAUKA"/>
    <w:basedOn w:val="Normalny"/>
    <w:autoRedefine/>
    <w:qFormat/>
    <w:rsid w:val="00D56186"/>
    <w:pPr>
      <w:spacing w:line="360" w:lineRule="auto"/>
      <w:jc w:val="both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3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Jaworska</dc:creator>
  <cp:keywords/>
  <dc:description/>
  <cp:lastModifiedBy>Admin</cp:lastModifiedBy>
  <cp:revision>8</cp:revision>
  <dcterms:created xsi:type="dcterms:W3CDTF">2017-10-14T04:18:00Z</dcterms:created>
  <dcterms:modified xsi:type="dcterms:W3CDTF">2017-10-14T05:07:00Z</dcterms:modified>
</cp:coreProperties>
</file>